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56" w:rsidRPr="00F53E3D" w:rsidRDefault="00CE5556" w:rsidP="00CE5556">
      <w:pPr>
        <w:widowControl w:val="0"/>
        <w:tabs>
          <w:tab w:val="left" w:pos="9355"/>
          <w:tab w:val="left" w:pos="9498"/>
        </w:tabs>
        <w:autoSpaceDE w:val="0"/>
        <w:autoSpaceDN w:val="0"/>
        <w:adjustRightInd w:val="0"/>
        <w:ind w:right="141"/>
        <w:jc w:val="center"/>
        <w:rPr>
          <w:sz w:val="28"/>
          <w:szCs w:val="28"/>
          <w:u w:val="single"/>
        </w:rPr>
      </w:pPr>
      <w:r w:rsidRPr="00F53E3D">
        <w:rPr>
          <w:sz w:val="28"/>
          <w:szCs w:val="28"/>
          <w:u w:val="single"/>
        </w:rPr>
        <w:t>Постановление</w:t>
      </w:r>
    </w:p>
    <w:p w:rsidR="00CE5556" w:rsidRPr="00F53E3D" w:rsidRDefault="00CE5556" w:rsidP="00CE5556">
      <w:pPr>
        <w:widowControl w:val="0"/>
        <w:tabs>
          <w:tab w:val="left" w:pos="9355"/>
          <w:tab w:val="left" w:pos="9498"/>
        </w:tabs>
        <w:autoSpaceDE w:val="0"/>
        <w:autoSpaceDN w:val="0"/>
        <w:adjustRightInd w:val="0"/>
        <w:ind w:right="141"/>
        <w:jc w:val="center"/>
        <w:rPr>
          <w:sz w:val="28"/>
          <w:szCs w:val="28"/>
          <w:u w:val="single"/>
        </w:rPr>
      </w:pPr>
    </w:p>
    <w:p w:rsidR="00CE5556" w:rsidRPr="00BC0712" w:rsidRDefault="00CE5556" w:rsidP="00CE5556">
      <w:pPr>
        <w:widowControl w:val="0"/>
        <w:tabs>
          <w:tab w:val="left" w:pos="9355"/>
          <w:tab w:val="left" w:pos="9498"/>
        </w:tabs>
        <w:autoSpaceDE w:val="0"/>
        <w:autoSpaceDN w:val="0"/>
        <w:adjustRightInd w:val="0"/>
        <w:ind w:right="141"/>
        <w:jc w:val="center"/>
        <w:rPr>
          <w:sz w:val="28"/>
          <w:szCs w:val="28"/>
          <w:u w:val="single"/>
        </w:rPr>
      </w:pPr>
      <w:r w:rsidRPr="00BC0712">
        <w:rPr>
          <w:sz w:val="28"/>
          <w:szCs w:val="28"/>
          <w:u w:val="single"/>
        </w:rPr>
        <w:t xml:space="preserve">от </w:t>
      </w:r>
      <w:r w:rsidR="00BC0712" w:rsidRPr="00BC0712">
        <w:rPr>
          <w:sz w:val="28"/>
          <w:szCs w:val="28"/>
          <w:u w:val="single"/>
        </w:rPr>
        <w:t>29.05.2020 № 512</w:t>
      </w:r>
    </w:p>
    <w:p w:rsidR="00CE5556" w:rsidRPr="00F53E3D" w:rsidRDefault="00CE5556" w:rsidP="000407B9">
      <w:pPr>
        <w:widowControl w:val="0"/>
        <w:tabs>
          <w:tab w:val="left" w:pos="5103"/>
        </w:tabs>
        <w:autoSpaceDE w:val="0"/>
        <w:autoSpaceDN w:val="0"/>
        <w:adjustRightInd w:val="0"/>
        <w:ind w:right="4961"/>
        <w:jc w:val="both"/>
        <w:rPr>
          <w:sz w:val="28"/>
          <w:szCs w:val="28"/>
        </w:rPr>
      </w:pPr>
      <w:bookmarkStart w:id="0" w:name="_GoBack"/>
      <w:bookmarkEnd w:id="0"/>
    </w:p>
    <w:p w:rsidR="000407B9" w:rsidRPr="00434FFE" w:rsidRDefault="000407B9" w:rsidP="000407B9">
      <w:pPr>
        <w:widowControl w:val="0"/>
        <w:tabs>
          <w:tab w:val="left" w:pos="5103"/>
        </w:tabs>
        <w:autoSpaceDE w:val="0"/>
        <w:autoSpaceDN w:val="0"/>
        <w:adjustRightInd w:val="0"/>
        <w:ind w:right="4961"/>
        <w:jc w:val="both"/>
      </w:pPr>
      <w:r w:rsidRPr="00434FFE">
        <w:t xml:space="preserve">О внесении изменений в </w:t>
      </w:r>
      <w:r w:rsidR="001463A2" w:rsidRPr="00434FFE">
        <w:t xml:space="preserve">Порядок разработки и реализации муниципальных программ </w:t>
      </w:r>
      <w:r w:rsidR="000B4A59" w:rsidRPr="00434FFE">
        <w:t>городского округа Лотошино</w:t>
      </w:r>
    </w:p>
    <w:p w:rsidR="000407B9" w:rsidRPr="00434FFE" w:rsidRDefault="000407B9" w:rsidP="000407B9">
      <w:pPr>
        <w:widowControl w:val="0"/>
        <w:tabs>
          <w:tab w:val="left" w:pos="5103"/>
        </w:tabs>
        <w:autoSpaceDE w:val="0"/>
        <w:autoSpaceDN w:val="0"/>
        <w:adjustRightInd w:val="0"/>
        <w:ind w:right="4961"/>
        <w:jc w:val="both"/>
      </w:pPr>
    </w:p>
    <w:p w:rsidR="000407B9" w:rsidRPr="00434FFE" w:rsidRDefault="000407B9" w:rsidP="003A02FC">
      <w:pPr>
        <w:pStyle w:val="ConsPlusTitle"/>
        <w:ind w:firstLine="567"/>
        <w:jc w:val="both"/>
        <w:rPr>
          <w:rFonts w:ascii="Times New Roman" w:hAnsi="Times New Roman" w:cs="Times New Roman"/>
          <w:b w:val="0"/>
          <w:sz w:val="24"/>
          <w:szCs w:val="24"/>
        </w:rPr>
      </w:pPr>
      <w:r w:rsidRPr="00434FFE">
        <w:rPr>
          <w:rFonts w:ascii="Times New Roman" w:hAnsi="Times New Roman" w:cs="Times New Roman"/>
          <w:b w:val="0"/>
          <w:sz w:val="24"/>
          <w:szCs w:val="24"/>
        </w:rPr>
        <w:t xml:space="preserve">Руководствуясь ст. 179 Бюджетного кодекса Российской Федерации, </w:t>
      </w:r>
      <w:r w:rsidR="001463A2" w:rsidRPr="00434FFE">
        <w:rPr>
          <w:rFonts w:ascii="Times New Roman" w:hAnsi="Times New Roman" w:cs="Times New Roman"/>
          <w:b w:val="0"/>
          <w:sz w:val="24"/>
          <w:szCs w:val="24"/>
        </w:rPr>
        <w:t>Федеральным</w:t>
      </w:r>
      <w:r w:rsidRPr="00434FFE">
        <w:rPr>
          <w:rFonts w:ascii="Times New Roman" w:hAnsi="Times New Roman" w:cs="Times New Roman"/>
          <w:b w:val="0"/>
          <w:sz w:val="24"/>
          <w:szCs w:val="24"/>
        </w:rPr>
        <w:t xml:space="preserve"> закон</w:t>
      </w:r>
      <w:r w:rsidR="001463A2" w:rsidRPr="00434FFE">
        <w:rPr>
          <w:rFonts w:ascii="Times New Roman" w:hAnsi="Times New Roman" w:cs="Times New Roman"/>
          <w:b w:val="0"/>
          <w:sz w:val="24"/>
          <w:szCs w:val="24"/>
        </w:rPr>
        <w:t>ом</w:t>
      </w:r>
      <w:r w:rsidRPr="00434FFE">
        <w:rPr>
          <w:rFonts w:ascii="Times New Roman" w:hAnsi="Times New Roman" w:cs="Times New Roman"/>
          <w:b w:val="0"/>
          <w:sz w:val="24"/>
          <w:szCs w:val="24"/>
        </w:rPr>
        <w:t xml:space="preserve"> от 06.10.2003 №131-ФЗ «Об общих принципах организации местного самоуправления в Российской Федерации»,</w:t>
      </w:r>
      <w:r w:rsidR="00137402" w:rsidRPr="00434FFE">
        <w:rPr>
          <w:rFonts w:ascii="Times New Roman" w:hAnsi="Times New Roman" w:cs="Times New Roman"/>
          <w:b w:val="0"/>
          <w:sz w:val="24"/>
          <w:szCs w:val="24"/>
        </w:rPr>
        <w:t xml:space="preserve"> Федеральным законом от 07.02.2011 №6-ФЗ «</w:t>
      </w:r>
      <w:r w:rsidR="003A02FC" w:rsidRPr="00434FFE">
        <w:rPr>
          <w:rFonts w:ascii="Times New Roman" w:hAnsi="Times New Roman" w:cs="Times New Roman"/>
          <w:b w:val="0"/>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37402" w:rsidRPr="00434FFE">
        <w:rPr>
          <w:rFonts w:ascii="Times New Roman" w:hAnsi="Times New Roman" w:cs="Times New Roman"/>
          <w:b w:val="0"/>
          <w:sz w:val="24"/>
          <w:szCs w:val="24"/>
        </w:rPr>
        <w:t>»,</w:t>
      </w:r>
      <w:r w:rsidRPr="00434FFE">
        <w:rPr>
          <w:rFonts w:ascii="Times New Roman" w:hAnsi="Times New Roman" w:cs="Times New Roman"/>
          <w:b w:val="0"/>
          <w:sz w:val="24"/>
          <w:szCs w:val="24"/>
        </w:rPr>
        <w:t xml:space="preserve"> </w:t>
      </w:r>
      <w:r w:rsidR="001463A2" w:rsidRPr="00434FFE">
        <w:rPr>
          <w:rFonts w:ascii="Times New Roman" w:hAnsi="Times New Roman" w:cs="Times New Roman"/>
          <w:b w:val="0"/>
          <w:sz w:val="24"/>
          <w:szCs w:val="24"/>
        </w:rPr>
        <w:t xml:space="preserve">постановлением Правительства Московской </w:t>
      </w:r>
      <w:r w:rsidR="00F53E3D" w:rsidRPr="00434FFE">
        <w:rPr>
          <w:rFonts w:ascii="Times New Roman" w:hAnsi="Times New Roman" w:cs="Times New Roman"/>
          <w:b w:val="0"/>
          <w:sz w:val="24"/>
          <w:szCs w:val="24"/>
        </w:rPr>
        <w:t xml:space="preserve">области </w:t>
      </w:r>
      <w:r w:rsidR="001463A2" w:rsidRPr="00434FFE">
        <w:rPr>
          <w:rFonts w:ascii="Times New Roman" w:hAnsi="Times New Roman" w:cs="Times New Roman"/>
          <w:b w:val="0"/>
          <w:sz w:val="24"/>
          <w:szCs w:val="24"/>
        </w:rPr>
        <w:t xml:space="preserve">от 25.03.2013 №208/8 </w:t>
      </w:r>
      <w:r w:rsidRPr="00434FFE">
        <w:rPr>
          <w:rFonts w:ascii="Times New Roman" w:hAnsi="Times New Roman" w:cs="Times New Roman"/>
          <w:b w:val="0"/>
          <w:sz w:val="24"/>
          <w:szCs w:val="24"/>
        </w:rPr>
        <w:t xml:space="preserve">«Об утверждении Порядка разработки и реализации </w:t>
      </w:r>
      <w:r w:rsidR="001463A2" w:rsidRPr="00434FFE">
        <w:rPr>
          <w:rFonts w:ascii="Times New Roman" w:hAnsi="Times New Roman" w:cs="Times New Roman"/>
          <w:b w:val="0"/>
          <w:sz w:val="24"/>
          <w:szCs w:val="24"/>
        </w:rPr>
        <w:t>государственных</w:t>
      </w:r>
      <w:r w:rsidRPr="00434FFE">
        <w:rPr>
          <w:rFonts w:ascii="Times New Roman" w:hAnsi="Times New Roman" w:cs="Times New Roman"/>
          <w:b w:val="0"/>
          <w:sz w:val="24"/>
          <w:szCs w:val="24"/>
        </w:rPr>
        <w:t xml:space="preserve"> программ </w:t>
      </w:r>
      <w:r w:rsidR="001463A2" w:rsidRPr="00434FFE">
        <w:rPr>
          <w:rFonts w:ascii="Times New Roman" w:hAnsi="Times New Roman" w:cs="Times New Roman"/>
          <w:b w:val="0"/>
          <w:sz w:val="24"/>
          <w:szCs w:val="24"/>
        </w:rPr>
        <w:t>Московской области</w:t>
      </w:r>
      <w:r w:rsidRPr="00434FFE">
        <w:rPr>
          <w:rFonts w:ascii="Times New Roman" w:hAnsi="Times New Roman" w:cs="Times New Roman"/>
          <w:b w:val="0"/>
          <w:sz w:val="24"/>
          <w:szCs w:val="24"/>
        </w:rPr>
        <w:t xml:space="preserve">, </w:t>
      </w:r>
    </w:p>
    <w:p w:rsidR="000407B9" w:rsidRPr="00434FFE" w:rsidRDefault="000407B9" w:rsidP="000407B9">
      <w:pPr>
        <w:suppressAutoHyphens/>
        <w:ind w:firstLine="600"/>
        <w:jc w:val="both"/>
        <w:rPr>
          <w:u w:val="single"/>
        </w:rPr>
      </w:pPr>
      <w:r w:rsidRPr="00434FFE">
        <w:rPr>
          <w:u w:val="single"/>
        </w:rPr>
        <w:t xml:space="preserve">п о с </w:t>
      </w:r>
      <w:proofErr w:type="gramStart"/>
      <w:r w:rsidRPr="00434FFE">
        <w:rPr>
          <w:u w:val="single"/>
        </w:rPr>
        <w:t>т</w:t>
      </w:r>
      <w:proofErr w:type="gramEnd"/>
      <w:r w:rsidRPr="00434FFE">
        <w:rPr>
          <w:u w:val="single"/>
        </w:rPr>
        <w:t xml:space="preserve"> а н о в л я ю:</w:t>
      </w:r>
    </w:p>
    <w:p w:rsidR="000407B9" w:rsidRPr="00434FFE" w:rsidRDefault="000407B9" w:rsidP="00214A65">
      <w:pPr>
        <w:widowControl w:val="0"/>
        <w:tabs>
          <w:tab w:val="left" w:pos="5103"/>
        </w:tabs>
        <w:autoSpaceDE w:val="0"/>
        <w:autoSpaceDN w:val="0"/>
        <w:adjustRightInd w:val="0"/>
        <w:ind w:right="-1" w:firstLine="567"/>
        <w:jc w:val="both"/>
      </w:pPr>
      <w:r w:rsidRPr="00434FFE">
        <w:t xml:space="preserve">1. Внести изменения в </w:t>
      </w:r>
      <w:r w:rsidR="001463A2" w:rsidRPr="00434FFE">
        <w:t xml:space="preserve">Порядок разработки и реализации муниципальных программ </w:t>
      </w:r>
      <w:r w:rsidR="000B4A59" w:rsidRPr="00434FFE">
        <w:t>городского округа Лотошино</w:t>
      </w:r>
      <w:r w:rsidR="001463A2" w:rsidRPr="00434FFE">
        <w:t xml:space="preserve">, утвержденный постановлением главы </w:t>
      </w:r>
      <w:r w:rsidR="000B4A59" w:rsidRPr="00434FFE">
        <w:t>городского округа Лотошино</w:t>
      </w:r>
      <w:r w:rsidR="001463A2" w:rsidRPr="00434FFE">
        <w:t xml:space="preserve"> от </w:t>
      </w:r>
      <w:r w:rsidR="000B4A59" w:rsidRPr="00434FFE">
        <w:t>11.10</w:t>
      </w:r>
      <w:r w:rsidR="001463A2" w:rsidRPr="00434FFE">
        <w:t>.201</w:t>
      </w:r>
      <w:r w:rsidR="000B4A59" w:rsidRPr="00434FFE">
        <w:t>9</w:t>
      </w:r>
      <w:r w:rsidR="001463A2" w:rsidRPr="00434FFE">
        <w:t xml:space="preserve"> г.</w:t>
      </w:r>
      <w:r w:rsidR="000B0480" w:rsidRPr="00434FFE">
        <w:t xml:space="preserve"> №</w:t>
      </w:r>
      <w:r w:rsidR="000B4A59" w:rsidRPr="00434FFE">
        <w:t>933</w:t>
      </w:r>
      <w:r w:rsidR="000B0480" w:rsidRPr="00434FFE">
        <w:t xml:space="preserve"> изложив </w:t>
      </w:r>
      <w:r w:rsidR="000B4A59" w:rsidRPr="00434FFE">
        <w:t>его</w:t>
      </w:r>
      <w:r w:rsidR="000B0480" w:rsidRPr="00434FFE">
        <w:t xml:space="preserve"> в новой редакции.</w:t>
      </w:r>
      <w:r w:rsidR="0002351D" w:rsidRPr="00434FFE">
        <w:t xml:space="preserve"> (Прилагается)</w:t>
      </w:r>
    </w:p>
    <w:p w:rsidR="000407B9" w:rsidRPr="00434FFE" w:rsidRDefault="000407B9" w:rsidP="00214A65">
      <w:pPr>
        <w:suppressAutoHyphens/>
        <w:ind w:right="-1" w:firstLine="600"/>
        <w:jc w:val="both"/>
      </w:pPr>
      <w:r w:rsidRPr="00434FFE">
        <w:t xml:space="preserve">2. </w:t>
      </w:r>
      <w:r w:rsidR="000B0480" w:rsidRPr="00434FFE">
        <w:t>Разместить</w:t>
      </w:r>
      <w:r w:rsidRPr="00434FFE">
        <w:t xml:space="preserve"> настоящее постановление на официальном сайте администрации </w:t>
      </w:r>
      <w:r w:rsidR="000B4A59" w:rsidRPr="00434FFE">
        <w:t>городского округа Лотошино</w:t>
      </w:r>
      <w:r w:rsidRPr="00434FFE">
        <w:t>.</w:t>
      </w:r>
    </w:p>
    <w:p w:rsidR="000407B9" w:rsidRDefault="000407B9" w:rsidP="00214A65">
      <w:pPr>
        <w:suppressAutoHyphens/>
        <w:ind w:right="-1" w:firstLine="600"/>
        <w:jc w:val="both"/>
      </w:pPr>
      <w:r w:rsidRPr="00434FFE">
        <w:t xml:space="preserve">3. Контроль за исполнением настоящего постановления возложить </w:t>
      </w:r>
      <w:proofErr w:type="gramStart"/>
      <w:r w:rsidRPr="00434FFE">
        <w:t>на  заместителя</w:t>
      </w:r>
      <w:proofErr w:type="gramEnd"/>
      <w:r w:rsidRPr="00434FFE">
        <w:t xml:space="preserve">  главы администрации </w:t>
      </w:r>
      <w:r w:rsidR="000B4A59" w:rsidRPr="00434FFE">
        <w:t>городского округа Лотошино</w:t>
      </w:r>
      <w:r w:rsidRPr="00434FFE">
        <w:t xml:space="preserve"> А.Э. </w:t>
      </w:r>
      <w:proofErr w:type="spellStart"/>
      <w:r w:rsidRPr="00434FFE">
        <w:t>Шагиева</w:t>
      </w:r>
      <w:proofErr w:type="spellEnd"/>
      <w:r w:rsidRPr="00434FFE">
        <w:t>.</w:t>
      </w:r>
    </w:p>
    <w:p w:rsidR="00434FFE" w:rsidRDefault="00434FFE" w:rsidP="00214A65">
      <w:pPr>
        <w:suppressAutoHyphens/>
        <w:ind w:right="-1" w:firstLine="600"/>
        <w:jc w:val="both"/>
      </w:pPr>
    </w:p>
    <w:p w:rsidR="00434FFE" w:rsidRPr="00434FFE" w:rsidRDefault="00434FFE" w:rsidP="00214A65">
      <w:pPr>
        <w:suppressAutoHyphens/>
        <w:ind w:right="-1" w:firstLine="600"/>
        <w:jc w:val="both"/>
      </w:pPr>
    </w:p>
    <w:p w:rsidR="000407B9" w:rsidRPr="00434FFE" w:rsidRDefault="000407B9" w:rsidP="000407B9">
      <w:pPr>
        <w:suppressAutoHyphens/>
        <w:ind w:firstLine="720"/>
        <w:jc w:val="both"/>
      </w:pPr>
    </w:p>
    <w:p w:rsidR="000407B9" w:rsidRDefault="000407B9" w:rsidP="00434FFE">
      <w:pPr>
        <w:suppressAutoHyphens/>
      </w:pPr>
      <w:r w:rsidRPr="00434FFE">
        <w:t xml:space="preserve">Глава </w:t>
      </w:r>
      <w:r w:rsidR="00434FFE">
        <w:t>городского округа Лотошино</w:t>
      </w:r>
      <w:r w:rsidRPr="00434FFE">
        <w:t xml:space="preserve">                   </w:t>
      </w:r>
      <w:r w:rsidRPr="00434FFE">
        <w:tab/>
      </w:r>
      <w:r w:rsidR="00434FFE">
        <w:t xml:space="preserve">       </w:t>
      </w:r>
      <w:r w:rsidRPr="00434FFE">
        <w:t xml:space="preserve"> </w:t>
      </w:r>
      <w:r w:rsidR="00B35782" w:rsidRPr="00434FFE">
        <w:t xml:space="preserve">                        </w:t>
      </w:r>
      <w:r w:rsidRPr="00434FFE">
        <w:t xml:space="preserve">Е.Л. </w:t>
      </w:r>
      <w:proofErr w:type="spellStart"/>
      <w:r w:rsidRPr="00434FFE">
        <w:t>Долгасова</w:t>
      </w:r>
      <w:proofErr w:type="spellEnd"/>
    </w:p>
    <w:p w:rsidR="00434FFE" w:rsidRDefault="00434FFE" w:rsidP="00434FFE">
      <w:pPr>
        <w:suppressAutoHyphens/>
      </w:pPr>
    </w:p>
    <w:p w:rsidR="00434FFE" w:rsidRDefault="00434FFE" w:rsidP="00434FFE">
      <w:pPr>
        <w:suppressAutoHyphens/>
      </w:pPr>
    </w:p>
    <w:p w:rsidR="00434FFE" w:rsidRDefault="00434FFE" w:rsidP="00434FFE">
      <w:pPr>
        <w:suppressAutoHyphens/>
      </w:pPr>
    </w:p>
    <w:p w:rsidR="00434FFE" w:rsidRPr="00434FFE" w:rsidRDefault="00434FFE" w:rsidP="00434FFE">
      <w:pPr>
        <w:suppressAutoHyphens/>
        <w:rPr>
          <w:highlight w:val="yellow"/>
        </w:rPr>
      </w:pPr>
    </w:p>
    <w:p w:rsidR="000407B9" w:rsidRPr="00434FFE" w:rsidRDefault="000407B9" w:rsidP="00434FFE">
      <w:pPr>
        <w:pStyle w:val="2"/>
        <w:shd w:val="clear" w:color="auto" w:fill="FFFFFF"/>
        <w:spacing w:before="400" w:after="200"/>
        <w:jc w:val="both"/>
        <w:rPr>
          <w:b w:val="0"/>
          <w:sz w:val="24"/>
          <w:szCs w:val="24"/>
        </w:rPr>
      </w:pPr>
      <w:r w:rsidRPr="00434FFE">
        <w:rPr>
          <w:b w:val="0"/>
          <w:sz w:val="24"/>
          <w:szCs w:val="24"/>
        </w:rPr>
        <w:t xml:space="preserve">Разослать: </w:t>
      </w:r>
      <w:proofErr w:type="spellStart"/>
      <w:r w:rsidRPr="00434FFE">
        <w:rPr>
          <w:b w:val="0"/>
          <w:sz w:val="24"/>
          <w:szCs w:val="24"/>
        </w:rPr>
        <w:t>Шагиеву</w:t>
      </w:r>
      <w:proofErr w:type="spellEnd"/>
      <w:r w:rsidRPr="00434FFE">
        <w:rPr>
          <w:b w:val="0"/>
          <w:sz w:val="24"/>
          <w:szCs w:val="24"/>
        </w:rPr>
        <w:t xml:space="preserve"> А.Э., ФЭУ,</w:t>
      </w:r>
      <w:r w:rsidR="000B0480" w:rsidRPr="00434FFE">
        <w:rPr>
          <w:b w:val="0"/>
          <w:sz w:val="24"/>
          <w:szCs w:val="24"/>
        </w:rPr>
        <w:t xml:space="preserve"> КСП, </w:t>
      </w:r>
      <w:r w:rsidR="00F53E3D" w:rsidRPr="00434FFE">
        <w:rPr>
          <w:b w:val="0"/>
          <w:sz w:val="24"/>
          <w:szCs w:val="24"/>
        </w:rPr>
        <w:t>КУИ,</w:t>
      </w:r>
      <w:r w:rsidRPr="00434FFE">
        <w:rPr>
          <w:b w:val="0"/>
          <w:sz w:val="24"/>
          <w:szCs w:val="24"/>
        </w:rPr>
        <w:t xml:space="preserve"> отделу по экономике и  перспективному развитию, отделу по жилищно-коммунальному хозяйству</w:t>
      </w:r>
      <w:r w:rsidR="000B4A59" w:rsidRPr="00434FFE">
        <w:rPr>
          <w:b w:val="0"/>
          <w:sz w:val="24"/>
          <w:szCs w:val="24"/>
        </w:rPr>
        <w:t>, благоустройству, транспорту и связи</w:t>
      </w:r>
      <w:r w:rsidRPr="00434FFE">
        <w:rPr>
          <w:b w:val="0"/>
          <w:sz w:val="24"/>
          <w:szCs w:val="24"/>
        </w:rPr>
        <w:t xml:space="preserve">, </w:t>
      </w:r>
      <w:r w:rsidR="000B0480" w:rsidRPr="00434FFE">
        <w:rPr>
          <w:b w:val="0"/>
          <w:sz w:val="24"/>
          <w:szCs w:val="24"/>
        </w:rPr>
        <w:t>отделу по образованию, отделу по культуре</w:t>
      </w:r>
      <w:r w:rsidR="000B4A59" w:rsidRPr="00434FFE">
        <w:rPr>
          <w:b w:val="0"/>
          <w:sz w:val="24"/>
          <w:szCs w:val="24"/>
        </w:rPr>
        <w:t>, делам молодёжи, спорту и туризму</w:t>
      </w:r>
      <w:r w:rsidR="000B0480" w:rsidRPr="00434FFE">
        <w:rPr>
          <w:b w:val="0"/>
          <w:sz w:val="24"/>
          <w:szCs w:val="24"/>
        </w:rPr>
        <w:t xml:space="preserve">, </w:t>
      </w:r>
      <w:r w:rsidR="00444118" w:rsidRPr="00434FFE">
        <w:rPr>
          <w:b w:val="0"/>
          <w:sz w:val="24"/>
          <w:szCs w:val="24"/>
        </w:rPr>
        <w:t>отделу архитектуры</w:t>
      </w:r>
      <w:r w:rsidR="000B4A59" w:rsidRPr="00434FFE">
        <w:rPr>
          <w:b w:val="0"/>
          <w:sz w:val="24"/>
          <w:szCs w:val="24"/>
        </w:rPr>
        <w:t xml:space="preserve"> и градостроительства</w:t>
      </w:r>
      <w:r w:rsidR="00444118" w:rsidRPr="00434FFE">
        <w:rPr>
          <w:b w:val="0"/>
          <w:sz w:val="24"/>
          <w:szCs w:val="24"/>
        </w:rPr>
        <w:t xml:space="preserve">, архивному отделу, </w:t>
      </w:r>
      <w:r w:rsidR="000B0480" w:rsidRPr="00434FFE">
        <w:rPr>
          <w:b w:val="0"/>
          <w:sz w:val="24"/>
          <w:szCs w:val="24"/>
        </w:rPr>
        <w:t>сектору сельского хозяйства</w:t>
      </w:r>
      <w:r w:rsidR="00434FFE" w:rsidRPr="00434FFE">
        <w:rPr>
          <w:b w:val="0"/>
          <w:sz w:val="24"/>
          <w:szCs w:val="24"/>
        </w:rPr>
        <w:t xml:space="preserve"> и экологии</w:t>
      </w:r>
      <w:r w:rsidR="000B0480" w:rsidRPr="00434FFE">
        <w:rPr>
          <w:b w:val="0"/>
          <w:sz w:val="24"/>
          <w:szCs w:val="24"/>
        </w:rPr>
        <w:t>, сектору по жилью</w:t>
      </w:r>
      <w:r w:rsidR="00434FFE" w:rsidRPr="00434FFE">
        <w:rPr>
          <w:b w:val="0"/>
          <w:sz w:val="24"/>
          <w:szCs w:val="24"/>
        </w:rPr>
        <w:t xml:space="preserve"> и субсидиям</w:t>
      </w:r>
      <w:r w:rsidR="000B0480" w:rsidRPr="00434FFE">
        <w:rPr>
          <w:b w:val="0"/>
          <w:sz w:val="24"/>
          <w:szCs w:val="24"/>
        </w:rPr>
        <w:t xml:space="preserve">,  </w:t>
      </w:r>
      <w:r w:rsidR="00434FFE" w:rsidRPr="00434FFE">
        <w:rPr>
          <w:b w:val="0"/>
          <w:sz w:val="24"/>
          <w:szCs w:val="24"/>
        </w:rPr>
        <w:t>сектору кадров и муниципальной службы</w:t>
      </w:r>
      <w:r w:rsidR="000B0480" w:rsidRPr="00434FFE">
        <w:rPr>
          <w:b w:val="0"/>
          <w:sz w:val="24"/>
          <w:szCs w:val="24"/>
        </w:rPr>
        <w:t xml:space="preserve">,  </w:t>
      </w:r>
      <w:r w:rsidR="00434FFE" w:rsidRPr="00434FFE">
        <w:rPr>
          <w:b w:val="0"/>
          <w:sz w:val="24"/>
          <w:szCs w:val="24"/>
        </w:rPr>
        <w:t xml:space="preserve">сектору торговли и потребительского рынка, </w:t>
      </w:r>
      <w:r w:rsidR="000B4A59" w:rsidRPr="00434FFE">
        <w:rPr>
          <w:b w:val="0"/>
          <w:sz w:val="24"/>
          <w:szCs w:val="24"/>
        </w:rPr>
        <w:t>сектору гражданской защиты и территориальной безопасности</w:t>
      </w:r>
      <w:r w:rsidR="000B0480" w:rsidRPr="00434FFE">
        <w:rPr>
          <w:b w:val="0"/>
          <w:sz w:val="24"/>
          <w:szCs w:val="24"/>
        </w:rPr>
        <w:t xml:space="preserve">, </w:t>
      </w:r>
      <w:r w:rsidRPr="00434FFE">
        <w:rPr>
          <w:b w:val="0"/>
          <w:sz w:val="24"/>
          <w:szCs w:val="24"/>
        </w:rPr>
        <w:t>юридическому отделу, прокурору Лотошинского района, в дело.</w:t>
      </w:r>
    </w:p>
    <w:p w:rsidR="00434FFE" w:rsidRDefault="00434FFE"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BC0712" w:rsidRDefault="00BC0712" w:rsidP="00434FFE">
      <w:pPr>
        <w:widowControl w:val="0"/>
        <w:autoSpaceDE w:val="0"/>
        <w:autoSpaceDN w:val="0"/>
        <w:adjustRightInd w:val="0"/>
        <w:jc w:val="right"/>
        <w:rPr>
          <w:sz w:val="20"/>
          <w:szCs w:val="20"/>
        </w:rPr>
      </w:pPr>
    </w:p>
    <w:p w:rsidR="00BC0712" w:rsidRDefault="00BC0712" w:rsidP="00434FFE">
      <w:pPr>
        <w:widowControl w:val="0"/>
        <w:autoSpaceDE w:val="0"/>
        <w:autoSpaceDN w:val="0"/>
        <w:adjustRightInd w:val="0"/>
        <w:jc w:val="right"/>
        <w:rPr>
          <w:sz w:val="20"/>
          <w:szCs w:val="20"/>
        </w:rPr>
      </w:pPr>
    </w:p>
    <w:p w:rsidR="00BC0712" w:rsidRDefault="00BC0712" w:rsidP="00434FFE">
      <w:pPr>
        <w:widowControl w:val="0"/>
        <w:autoSpaceDE w:val="0"/>
        <w:autoSpaceDN w:val="0"/>
        <w:adjustRightInd w:val="0"/>
        <w:jc w:val="right"/>
        <w:rPr>
          <w:sz w:val="20"/>
          <w:szCs w:val="20"/>
        </w:rPr>
      </w:pPr>
    </w:p>
    <w:p w:rsidR="00BC0712" w:rsidRDefault="00BC0712" w:rsidP="00434FFE">
      <w:pPr>
        <w:widowControl w:val="0"/>
        <w:autoSpaceDE w:val="0"/>
        <w:autoSpaceDN w:val="0"/>
        <w:adjustRightInd w:val="0"/>
        <w:jc w:val="right"/>
        <w:rPr>
          <w:sz w:val="20"/>
          <w:szCs w:val="20"/>
        </w:rPr>
      </w:pPr>
    </w:p>
    <w:p w:rsidR="00BC0712" w:rsidRDefault="00BC0712"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434FFE" w:rsidRDefault="00434FFE" w:rsidP="00434FFE">
      <w:pPr>
        <w:widowControl w:val="0"/>
        <w:autoSpaceDE w:val="0"/>
        <w:autoSpaceDN w:val="0"/>
        <w:adjustRightInd w:val="0"/>
        <w:jc w:val="right"/>
        <w:rPr>
          <w:sz w:val="20"/>
          <w:szCs w:val="20"/>
        </w:rPr>
      </w:pPr>
    </w:p>
    <w:p w:rsidR="00434FFE" w:rsidRPr="00434FFE" w:rsidRDefault="00434FFE" w:rsidP="00434FFE">
      <w:pPr>
        <w:widowControl w:val="0"/>
        <w:autoSpaceDE w:val="0"/>
        <w:autoSpaceDN w:val="0"/>
        <w:adjustRightInd w:val="0"/>
        <w:jc w:val="right"/>
        <w:rPr>
          <w:sz w:val="20"/>
          <w:szCs w:val="20"/>
        </w:rPr>
      </w:pPr>
      <w:r w:rsidRPr="00434FFE">
        <w:rPr>
          <w:sz w:val="20"/>
          <w:szCs w:val="20"/>
        </w:rPr>
        <w:lastRenderedPageBreak/>
        <w:t xml:space="preserve">Приложение </w:t>
      </w:r>
      <w:proofErr w:type="gramStart"/>
      <w:r w:rsidRPr="00434FFE">
        <w:rPr>
          <w:sz w:val="20"/>
          <w:szCs w:val="20"/>
        </w:rPr>
        <w:t>к  постановлению</w:t>
      </w:r>
      <w:proofErr w:type="gramEnd"/>
      <w:r w:rsidRPr="00434FFE">
        <w:rPr>
          <w:sz w:val="20"/>
          <w:szCs w:val="20"/>
        </w:rPr>
        <w:t xml:space="preserve"> главы</w:t>
      </w:r>
    </w:p>
    <w:p w:rsidR="00434FFE" w:rsidRPr="00434FFE" w:rsidRDefault="00434FFE" w:rsidP="00434FFE">
      <w:pPr>
        <w:widowControl w:val="0"/>
        <w:autoSpaceDE w:val="0"/>
        <w:autoSpaceDN w:val="0"/>
        <w:adjustRightInd w:val="0"/>
        <w:jc w:val="right"/>
        <w:rPr>
          <w:sz w:val="20"/>
          <w:szCs w:val="20"/>
        </w:rPr>
      </w:pPr>
      <w:r w:rsidRPr="00434FFE">
        <w:rPr>
          <w:sz w:val="20"/>
          <w:szCs w:val="20"/>
        </w:rPr>
        <w:t>городского округа Лотошино</w:t>
      </w:r>
    </w:p>
    <w:p w:rsidR="00434FFE" w:rsidRPr="00434FFE" w:rsidRDefault="00434FFE" w:rsidP="00434FFE">
      <w:pPr>
        <w:widowControl w:val="0"/>
        <w:autoSpaceDE w:val="0"/>
        <w:autoSpaceDN w:val="0"/>
        <w:adjustRightInd w:val="0"/>
        <w:jc w:val="right"/>
        <w:rPr>
          <w:sz w:val="22"/>
          <w:szCs w:val="22"/>
        </w:rPr>
      </w:pPr>
      <w:r w:rsidRPr="00434FFE">
        <w:rPr>
          <w:sz w:val="20"/>
          <w:szCs w:val="20"/>
        </w:rPr>
        <w:t>от 11.10.2019 №933</w:t>
      </w:r>
    </w:p>
    <w:p w:rsidR="00434FFE" w:rsidRPr="00434FFE" w:rsidRDefault="00434FFE" w:rsidP="00434FFE">
      <w:pPr>
        <w:autoSpaceDE w:val="0"/>
        <w:autoSpaceDN w:val="0"/>
        <w:adjustRightInd w:val="0"/>
        <w:jc w:val="right"/>
        <w:rPr>
          <w:sz w:val="20"/>
          <w:szCs w:val="20"/>
        </w:rPr>
      </w:pPr>
      <w:r w:rsidRPr="00434FFE">
        <w:rPr>
          <w:sz w:val="20"/>
          <w:szCs w:val="20"/>
        </w:rPr>
        <w:t>(в редакции</w:t>
      </w:r>
      <w:r w:rsidRPr="00434FFE">
        <w:t xml:space="preserve"> </w:t>
      </w:r>
      <w:r w:rsidRPr="00434FFE">
        <w:rPr>
          <w:sz w:val="20"/>
          <w:szCs w:val="20"/>
        </w:rPr>
        <w:t xml:space="preserve">постановления Главы </w:t>
      </w:r>
    </w:p>
    <w:p w:rsidR="00434FFE" w:rsidRPr="00434FFE" w:rsidRDefault="00434FFE" w:rsidP="00434FFE">
      <w:pPr>
        <w:autoSpaceDE w:val="0"/>
        <w:autoSpaceDN w:val="0"/>
        <w:adjustRightInd w:val="0"/>
        <w:jc w:val="right"/>
        <w:rPr>
          <w:sz w:val="20"/>
          <w:szCs w:val="20"/>
        </w:rPr>
      </w:pPr>
      <w:r w:rsidRPr="00434FFE">
        <w:rPr>
          <w:sz w:val="20"/>
          <w:szCs w:val="20"/>
        </w:rPr>
        <w:t xml:space="preserve">городского округа Лотошино </w:t>
      </w:r>
    </w:p>
    <w:p w:rsidR="00434FFE" w:rsidRPr="00434FFE" w:rsidRDefault="00434FFE" w:rsidP="00434FFE">
      <w:pPr>
        <w:autoSpaceDE w:val="0"/>
        <w:autoSpaceDN w:val="0"/>
        <w:adjustRightInd w:val="0"/>
        <w:jc w:val="right"/>
        <w:rPr>
          <w:sz w:val="20"/>
          <w:szCs w:val="20"/>
          <w:u w:val="single"/>
        </w:rPr>
      </w:pPr>
      <w:r w:rsidRPr="00434FFE">
        <w:rPr>
          <w:sz w:val="20"/>
          <w:szCs w:val="20"/>
        </w:rPr>
        <w:t>от 29.05.2020 № 512)</w:t>
      </w:r>
    </w:p>
    <w:p w:rsidR="00434FFE" w:rsidRPr="00434FFE" w:rsidRDefault="00434FFE" w:rsidP="00434FFE">
      <w:pPr>
        <w:widowControl w:val="0"/>
        <w:autoSpaceDE w:val="0"/>
        <w:autoSpaceDN w:val="0"/>
        <w:adjustRightInd w:val="0"/>
        <w:jc w:val="right"/>
        <w:rPr>
          <w:u w:val="single"/>
        </w:rPr>
      </w:pPr>
    </w:p>
    <w:p w:rsidR="00434FFE" w:rsidRPr="00434FFE" w:rsidRDefault="00434FFE" w:rsidP="00434FFE">
      <w:pPr>
        <w:widowControl w:val="0"/>
        <w:autoSpaceDE w:val="0"/>
        <w:autoSpaceDN w:val="0"/>
        <w:adjustRightInd w:val="0"/>
        <w:jc w:val="center"/>
        <w:rPr>
          <w:b/>
          <w:bCs/>
        </w:rPr>
      </w:pPr>
      <w:bookmarkStart w:id="1" w:name="Par42"/>
      <w:bookmarkEnd w:id="1"/>
    </w:p>
    <w:p w:rsidR="00434FFE" w:rsidRPr="00434FFE" w:rsidRDefault="00434FFE" w:rsidP="00434FFE">
      <w:pPr>
        <w:widowControl w:val="0"/>
        <w:autoSpaceDE w:val="0"/>
        <w:autoSpaceDN w:val="0"/>
        <w:adjustRightInd w:val="0"/>
        <w:jc w:val="center"/>
        <w:rPr>
          <w:b/>
          <w:bCs/>
        </w:rPr>
      </w:pPr>
      <w:r w:rsidRPr="00434FFE">
        <w:rPr>
          <w:b/>
          <w:bCs/>
        </w:rPr>
        <w:t>ПОРЯДОК</w:t>
      </w:r>
    </w:p>
    <w:p w:rsidR="00434FFE" w:rsidRPr="00434FFE" w:rsidRDefault="00434FFE" w:rsidP="00434FFE">
      <w:pPr>
        <w:widowControl w:val="0"/>
        <w:autoSpaceDE w:val="0"/>
        <w:autoSpaceDN w:val="0"/>
        <w:adjustRightInd w:val="0"/>
        <w:jc w:val="center"/>
        <w:rPr>
          <w:b/>
          <w:bCs/>
        </w:rPr>
      </w:pPr>
      <w:r w:rsidRPr="00434FFE">
        <w:rPr>
          <w:b/>
          <w:bCs/>
        </w:rPr>
        <w:t>РАЗРАБОТКИ И РЕАЛИЗАЦИИ МУНИЦИПАЛЬНЫХ ПРОГРАММ</w:t>
      </w:r>
    </w:p>
    <w:p w:rsidR="00434FFE" w:rsidRPr="00434FFE" w:rsidRDefault="00434FFE" w:rsidP="00434FFE">
      <w:pPr>
        <w:widowControl w:val="0"/>
        <w:autoSpaceDE w:val="0"/>
        <w:autoSpaceDN w:val="0"/>
        <w:adjustRightInd w:val="0"/>
        <w:jc w:val="center"/>
        <w:rPr>
          <w:b/>
          <w:bCs/>
        </w:rPr>
      </w:pPr>
      <w:r w:rsidRPr="00434FFE">
        <w:rPr>
          <w:b/>
          <w:bCs/>
        </w:rPr>
        <w:t>ГОРОДСКОГО ОКРУГА ЛОТОШИНО МОСКОВСКОЙ ОБЛАСТИ</w:t>
      </w:r>
    </w:p>
    <w:p w:rsidR="00434FFE" w:rsidRPr="00434FFE" w:rsidRDefault="00434FFE" w:rsidP="00434FFE">
      <w:pPr>
        <w:widowControl w:val="0"/>
        <w:autoSpaceDE w:val="0"/>
        <w:autoSpaceDN w:val="0"/>
        <w:adjustRightInd w:val="0"/>
        <w:jc w:val="center"/>
      </w:pPr>
    </w:p>
    <w:p w:rsidR="00434FFE" w:rsidRPr="00434FFE" w:rsidRDefault="00434FFE" w:rsidP="00434FFE">
      <w:pPr>
        <w:widowControl w:val="0"/>
        <w:autoSpaceDE w:val="0"/>
        <w:autoSpaceDN w:val="0"/>
        <w:adjustRightInd w:val="0"/>
        <w:jc w:val="center"/>
        <w:outlineLvl w:val="1"/>
      </w:pPr>
      <w:r w:rsidRPr="00434FFE">
        <w:t>I. Общие положения</w:t>
      </w:r>
    </w:p>
    <w:p w:rsidR="00434FFE" w:rsidRPr="00434FFE" w:rsidRDefault="00434FFE" w:rsidP="00434FFE">
      <w:pPr>
        <w:widowControl w:val="0"/>
        <w:autoSpaceDE w:val="0"/>
        <w:autoSpaceDN w:val="0"/>
        <w:adjustRightInd w:val="0"/>
        <w:jc w:val="both"/>
      </w:pPr>
    </w:p>
    <w:p w:rsidR="00434FFE" w:rsidRPr="00434FFE" w:rsidRDefault="00434FFE" w:rsidP="00434FFE">
      <w:pPr>
        <w:widowControl w:val="0"/>
        <w:autoSpaceDE w:val="0"/>
        <w:autoSpaceDN w:val="0"/>
        <w:adjustRightInd w:val="0"/>
        <w:ind w:firstLine="540"/>
        <w:jc w:val="both"/>
      </w:pPr>
      <w:r w:rsidRPr="00434FFE">
        <w:t>1. Настоящий Порядок определяет процедуры принятия решения о разработке муниципальных программ городского округа Лотошино, основные принципы, механизмы и этапы их формирования, утверждения и реализации.</w:t>
      </w:r>
    </w:p>
    <w:p w:rsidR="00434FFE" w:rsidRPr="00434FFE" w:rsidRDefault="00434FFE" w:rsidP="00434FFE">
      <w:pPr>
        <w:widowControl w:val="0"/>
        <w:autoSpaceDE w:val="0"/>
        <w:autoSpaceDN w:val="0"/>
        <w:adjustRightInd w:val="0"/>
        <w:ind w:firstLine="540"/>
        <w:jc w:val="both"/>
      </w:pPr>
      <w:r w:rsidRPr="00434FFE">
        <w:t>2. Основные понятия, используемые в настоящем Порядке:</w:t>
      </w:r>
    </w:p>
    <w:p w:rsidR="00434FFE" w:rsidRPr="00434FFE" w:rsidRDefault="00434FFE" w:rsidP="00434FFE">
      <w:pPr>
        <w:widowControl w:val="0"/>
        <w:autoSpaceDE w:val="0"/>
        <w:autoSpaceDN w:val="0"/>
        <w:ind w:firstLine="540"/>
        <w:jc w:val="both"/>
      </w:pPr>
      <w:r w:rsidRPr="00434FFE">
        <w:t>1) муниципальная программа городского округа Лотошино (далее - муниципальная программа) документ стратегического планирования, содержащий комплекс планируемых мероприятий (систему подпрограмм), взаимоувязанных по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городского округа Лотошино;</w:t>
      </w:r>
    </w:p>
    <w:p w:rsidR="00434FFE" w:rsidRPr="00434FFE" w:rsidRDefault="00434FFE" w:rsidP="00434FFE">
      <w:pPr>
        <w:widowControl w:val="0"/>
        <w:autoSpaceDE w:val="0"/>
        <w:autoSpaceDN w:val="0"/>
        <w:adjustRightInd w:val="0"/>
        <w:ind w:firstLine="567"/>
        <w:jc w:val="both"/>
      </w:pPr>
      <w:r w:rsidRPr="00434FFE">
        <w:t>2) подпрограмма муниципальной программы (далее - подпрограмма) - комплекс взаимоувязанных по срокам и ресурсам мероприятий, направленных на достижение цели муниципальной программы;</w:t>
      </w:r>
    </w:p>
    <w:p w:rsidR="00434FFE" w:rsidRPr="00434FFE" w:rsidRDefault="00434FFE" w:rsidP="00434FFE">
      <w:pPr>
        <w:widowControl w:val="0"/>
        <w:autoSpaceDE w:val="0"/>
        <w:autoSpaceDN w:val="0"/>
        <w:adjustRightInd w:val="0"/>
        <w:ind w:firstLine="567"/>
        <w:jc w:val="both"/>
      </w:pPr>
      <w:r w:rsidRPr="00434FFE">
        <w:t>3) цель - планируемый за период реализации муниципальной программы (подпрограммы) конечный результат, в том числе решение проблем социально-экономического развития городского округа Лотошино;</w:t>
      </w:r>
    </w:p>
    <w:p w:rsidR="00434FFE" w:rsidRPr="00434FFE" w:rsidRDefault="00434FFE" w:rsidP="00434FFE">
      <w:pPr>
        <w:autoSpaceDE w:val="0"/>
        <w:autoSpaceDN w:val="0"/>
        <w:adjustRightInd w:val="0"/>
        <w:ind w:firstLine="567"/>
        <w:jc w:val="both"/>
      </w:pPr>
      <w:r w:rsidRPr="00434FFE">
        <w:t>4) основное мероприятие подпрограммы (далее - основное мероприятие) - укрупненное мероприятие в составе подпрограммы, объединяющее группу мероприятий;</w:t>
      </w:r>
    </w:p>
    <w:p w:rsidR="00434FFE" w:rsidRPr="00434FFE" w:rsidRDefault="00434FFE" w:rsidP="00434FFE">
      <w:pPr>
        <w:widowControl w:val="0"/>
        <w:autoSpaceDE w:val="0"/>
        <w:autoSpaceDN w:val="0"/>
        <w:adjustRightInd w:val="0"/>
        <w:ind w:firstLine="567"/>
        <w:jc w:val="both"/>
      </w:pPr>
      <w:r w:rsidRPr="00434FFE">
        <w:t>5) мероприятие подпрограммы - конкретное действие, направленное на достижение целевого показателя;</w:t>
      </w:r>
    </w:p>
    <w:p w:rsidR="00434FFE" w:rsidRPr="00434FFE" w:rsidRDefault="00434FFE" w:rsidP="00434FFE">
      <w:pPr>
        <w:widowControl w:val="0"/>
        <w:autoSpaceDE w:val="0"/>
        <w:autoSpaceDN w:val="0"/>
        <w:ind w:firstLine="540"/>
        <w:jc w:val="both"/>
      </w:pPr>
      <w:r w:rsidRPr="00434FFE">
        <w:t>6) планируемые результаты реализации муниципальной программы:</w:t>
      </w:r>
    </w:p>
    <w:p w:rsidR="00434FFE" w:rsidRPr="00434FFE" w:rsidRDefault="00434FFE" w:rsidP="00434FFE">
      <w:pPr>
        <w:widowControl w:val="0"/>
        <w:autoSpaceDE w:val="0"/>
        <w:autoSpaceDN w:val="0"/>
        <w:ind w:firstLine="540"/>
        <w:jc w:val="both"/>
      </w:pPr>
      <w:r w:rsidRPr="00434FFE">
        <w:t>- макропоказатель - результат выполнения подпрограммы, который обеспечивается за счет достижения целевых показателей;</w:t>
      </w:r>
    </w:p>
    <w:p w:rsidR="00434FFE" w:rsidRPr="00434FFE" w:rsidRDefault="00434FFE" w:rsidP="00434FFE">
      <w:pPr>
        <w:autoSpaceDE w:val="0"/>
        <w:autoSpaceDN w:val="0"/>
        <w:adjustRightInd w:val="0"/>
        <w:ind w:firstLine="540"/>
        <w:jc w:val="both"/>
      </w:pPr>
      <w:r w:rsidRPr="00434FFE">
        <w:t>- целевой показатель - количественно измеримый результат выполнения основного мероприятия, реализуемого в рамках подпрограммы муниципальной программы;</w:t>
      </w:r>
    </w:p>
    <w:p w:rsidR="00434FFE" w:rsidRPr="00434FFE" w:rsidRDefault="00434FFE" w:rsidP="00434FFE">
      <w:pPr>
        <w:widowControl w:val="0"/>
        <w:autoSpaceDE w:val="0"/>
        <w:autoSpaceDN w:val="0"/>
        <w:adjustRightInd w:val="0"/>
        <w:ind w:firstLine="567"/>
        <w:jc w:val="both"/>
      </w:pPr>
      <w:r w:rsidRPr="00434FFE">
        <w:t xml:space="preserve">7) координатор муниципальной программы - заместитель главы администрации городского округа Лотошино в соответствии с распределением обязанностей; </w:t>
      </w:r>
    </w:p>
    <w:p w:rsidR="00434FFE" w:rsidRPr="00434FFE" w:rsidRDefault="00434FFE" w:rsidP="00434FFE">
      <w:pPr>
        <w:widowControl w:val="0"/>
        <w:autoSpaceDE w:val="0"/>
        <w:autoSpaceDN w:val="0"/>
        <w:adjustRightInd w:val="0"/>
        <w:ind w:firstLine="567"/>
        <w:jc w:val="both"/>
      </w:pPr>
      <w:r w:rsidRPr="00434FFE">
        <w:t>8) муниципальный заказчик муниципальной программы (подпрограммы) – орган администрации городского округа Лотошино, осуществляющий в пределах своих полномочий разработку муниципальной программы и ее реализацию, а также координацию деятельности ответственных исполнителей по подготовке проекта программы и ее реализации, по формированию отчетности для мониторинга и оценки эффективности исполнения программных мероприятий (далее – муниципальный заказчик);</w:t>
      </w:r>
    </w:p>
    <w:p w:rsidR="00434FFE" w:rsidRPr="00434FFE" w:rsidRDefault="00434FFE" w:rsidP="00434FFE">
      <w:pPr>
        <w:widowControl w:val="0"/>
        <w:autoSpaceDE w:val="0"/>
        <w:autoSpaceDN w:val="0"/>
        <w:adjustRightInd w:val="0"/>
        <w:ind w:firstLine="567"/>
        <w:jc w:val="both"/>
      </w:pPr>
      <w:r w:rsidRPr="00434FFE">
        <w:t>9) ответственный за выполнение мероприятия муниципальной программы (подпрограммы) - орган администрации городского округа Лотошино, муниципальное учреждение, сформированное для реализации отдельных функций муниципального управления, уполномоченные принимать бюджетные обязательства в соответствии с бюджетным законодательством, иные организации, в случаях привлечения внебюджетных средств;</w:t>
      </w:r>
    </w:p>
    <w:p w:rsidR="00434FFE" w:rsidRPr="00434FFE" w:rsidRDefault="00434FFE" w:rsidP="00434FFE">
      <w:pPr>
        <w:widowControl w:val="0"/>
        <w:autoSpaceDE w:val="0"/>
        <w:autoSpaceDN w:val="0"/>
        <w:adjustRightInd w:val="0"/>
        <w:ind w:firstLine="567"/>
        <w:jc w:val="both"/>
      </w:pPr>
      <w:r w:rsidRPr="00434FFE">
        <w:t xml:space="preserve">10) результативность муниципальной программы (подпрограммы) - степень </w:t>
      </w:r>
      <w:r w:rsidRPr="00434FFE">
        <w:lastRenderedPageBreak/>
        <w:t>достижения запланированных результатов;</w:t>
      </w:r>
    </w:p>
    <w:p w:rsidR="00434FFE" w:rsidRPr="00434FFE" w:rsidRDefault="00434FFE" w:rsidP="00434FFE">
      <w:pPr>
        <w:widowControl w:val="0"/>
        <w:autoSpaceDE w:val="0"/>
        <w:autoSpaceDN w:val="0"/>
        <w:adjustRightInd w:val="0"/>
        <w:ind w:firstLine="567"/>
        <w:jc w:val="both"/>
      </w:pPr>
      <w:r w:rsidRPr="00434FFE">
        <w:t>11) эффективность муниципальной программы (подпрограммы) - соотношение достигнутых результатов и ресурсов, затраченных на их достижение.</w:t>
      </w:r>
    </w:p>
    <w:p w:rsidR="00434FFE" w:rsidRPr="00434FFE" w:rsidRDefault="00434FFE" w:rsidP="00434FFE">
      <w:pPr>
        <w:widowControl w:val="0"/>
        <w:autoSpaceDE w:val="0"/>
        <w:autoSpaceDN w:val="0"/>
        <w:adjustRightInd w:val="0"/>
        <w:ind w:firstLine="567"/>
        <w:jc w:val="both"/>
      </w:pPr>
      <w:r w:rsidRPr="00434FFE">
        <w:t>12) подсистема по формированию муниципальных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(далее - подсистема ГАСУ МО) - информационная система, предназначенная для информационно-аналитической и инструментальной поддержки органов местного самоуправления муниципальных образований Московской области в части реализации ими своих полномочий и функций в сфере разработки и реализации муниципальных программ Московской области.</w:t>
      </w:r>
    </w:p>
    <w:p w:rsidR="00434FFE" w:rsidRPr="00434FFE" w:rsidRDefault="00434FFE" w:rsidP="00434FFE">
      <w:pPr>
        <w:widowControl w:val="0"/>
        <w:autoSpaceDE w:val="0"/>
        <w:autoSpaceDN w:val="0"/>
        <w:ind w:firstLine="540"/>
        <w:jc w:val="both"/>
      </w:pPr>
      <w:r w:rsidRPr="00434FFE">
        <w:t xml:space="preserve">3. Муниципальная программа разрабатывается на срок не менее четырех лет. </w:t>
      </w:r>
    </w:p>
    <w:p w:rsidR="00434FFE" w:rsidRPr="00434FFE" w:rsidRDefault="00434FFE" w:rsidP="00434FFE">
      <w:pPr>
        <w:widowControl w:val="0"/>
        <w:autoSpaceDE w:val="0"/>
        <w:autoSpaceDN w:val="0"/>
        <w:ind w:firstLine="540"/>
        <w:jc w:val="both"/>
      </w:pPr>
      <w:r w:rsidRPr="00434FFE">
        <w:t>4. Муниципальная программа утверждается постановлением главы городского округа Лотошино.</w:t>
      </w:r>
    </w:p>
    <w:p w:rsidR="00434FFE" w:rsidRPr="00434FFE" w:rsidRDefault="00434FFE" w:rsidP="00434FFE">
      <w:pPr>
        <w:widowControl w:val="0"/>
        <w:autoSpaceDE w:val="0"/>
        <w:autoSpaceDN w:val="0"/>
        <w:adjustRightInd w:val="0"/>
        <w:jc w:val="center"/>
        <w:outlineLvl w:val="1"/>
      </w:pPr>
      <w:r w:rsidRPr="00434FFE">
        <w:t>II. Требования к структуре муниципальной программы</w:t>
      </w:r>
    </w:p>
    <w:p w:rsidR="00434FFE" w:rsidRPr="00434FFE" w:rsidRDefault="00434FFE" w:rsidP="00434FFE">
      <w:pPr>
        <w:widowControl w:val="0"/>
        <w:autoSpaceDE w:val="0"/>
        <w:autoSpaceDN w:val="0"/>
        <w:adjustRightInd w:val="0"/>
        <w:jc w:val="both"/>
      </w:pPr>
    </w:p>
    <w:p w:rsidR="00434FFE" w:rsidRPr="00434FFE" w:rsidRDefault="00434FFE" w:rsidP="00434FFE">
      <w:pPr>
        <w:widowControl w:val="0"/>
        <w:autoSpaceDE w:val="0"/>
        <w:autoSpaceDN w:val="0"/>
        <w:adjustRightInd w:val="0"/>
        <w:ind w:firstLine="567"/>
        <w:jc w:val="both"/>
      </w:pPr>
      <w:r w:rsidRPr="00434FFE">
        <w:t>5. Муниципальная программа состоит из следующих частей:</w:t>
      </w:r>
    </w:p>
    <w:p w:rsidR="00434FFE" w:rsidRPr="00434FFE" w:rsidRDefault="00434FFE" w:rsidP="00434FFE">
      <w:pPr>
        <w:widowControl w:val="0"/>
        <w:autoSpaceDE w:val="0"/>
        <w:autoSpaceDN w:val="0"/>
        <w:adjustRightInd w:val="0"/>
        <w:ind w:firstLine="709"/>
        <w:jc w:val="both"/>
      </w:pPr>
      <w:r w:rsidRPr="00434FFE">
        <w:t xml:space="preserve">1) паспорт муниципальной  программы по </w:t>
      </w:r>
      <w:hyperlink w:anchor="Par315" w:history="1">
        <w:r w:rsidRPr="00434FFE">
          <w:t>форме</w:t>
        </w:r>
      </w:hyperlink>
      <w:r w:rsidRPr="00434FFE">
        <w:t xml:space="preserve"> согласно приложению № 1 к настоящему Порядку;</w:t>
      </w:r>
    </w:p>
    <w:p w:rsidR="00434FFE" w:rsidRPr="00434FFE" w:rsidRDefault="00434FFE" w:rsidP="00434FFE">
      <w:pPr>
        <w:widowControl w:val="0"/>
        <w:autoSpaceDE w:val="0"/>
        <w:autoSpaceDN w:val="0"/>
        <w:adjustRightInd w:val="0"/>
        <w:ind w:firstLine="709"/>
        <w:jc w:val="both"/>
      </w:pPr>
      <w:r w:rsidRPr="00434FFE">
        <w:t>2) текстовая часть муниципальной программы, которая состоит из следующих разделов:</w:t>
      </w:r>
    </w:p>
    <w:p w:rsidR="00434FFE" w:rsidRPr="00434FFE" w:rsidRDefault="00434FFE" w:rsidP="00434FFE">
      <w:pPr>
        <w:widowControl w:val="0"/>
        <w:autoSpaceDE w:val="0"/>
        <w:autoSpaceDN w:val="0"/>
        <w:adjustRightInd w:val="0"/>
        <w:ind w:firstLine="709"/>
        <w:jc w:val="both"/>
      </w:pPr>
      <w:r w:rsidRPr="00434FFE">
        <w:t>-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434FFE" w:rsidRPr="00434FFE" w:rsidRDefault="00434FFE" w:rsidP="00434FFE">
      <w:pPr>
        <w:widowControl w:val="0"/>
        <w:autoSpaceDE w:val="0"/>
        <w:autoSpaceDN w:val="0"/>
        <w:adjustRightInd w:val="0"/>
        <w:ind w:firstLine="709"/>
        <w:jc w:val="both"/>
      </w:pPr>
      <w:r w:rsidRPr="00434FFE">
        <w:t>-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434FFE" w:rsidRPr="00434FFE" w:rsidRDefault="00434FFE" w:rsidP="00434FFE">
      <w:pPr>
        <w:widowControl w:val="0"/>
        <w:autoSpaceDE w:val="0"/>
        <w:autoSpaceDN w:val="0"/>
        <w:adjustRightInd w:val="0"/>
        <w:ind w:firstLine="709"/>
        <w:jc w:val="both"/>
      </w:pPr>
      <w:r w:rsidRPr="00434FFE">
        <w:t xml:space="preserve">- перечень подпрограмм и краткое их описание; </w:t>
      </w:r>
    </w:p>
    <w:p w:rsidR="00434FFE" w:rsidRPr="00434FFE" w:rsidRDefault="00434FFE" w:rsidP="00434FFE">
      <w:pPr>
        <w:widowControl w:val="0"/>
        <w:autoSpaceDE w:val="0"/>
        <w:autoSpaceDN w:val="0"/>
        <w:adjustRightInd w:val="0"/>
        <w:ind w:firstLine="709"/>
        <w:jc w:val="both"/>
      </w:pPr>
      <w:r w:rsidRPr="00434FFE">
        <w:t>- 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434FFE" w:rsidRPr="00434FFE" w:rsidRDefault="00434FFE" w:rsidP="00434FFE">
      <w:pPr>
        <w:widowControl w:val="0"/>
        <w:autoSpaceDE w:val="0"/>
        <w:autoSpaceDN w:val="0"/>
        <w:adjustRightInd w:val="0"/>
        <w:ind w:firstLine="709"/>
        <w:jc w:val="both"/>
      </w:pPr>
      <w:r w:rsidRPr="00434FFE">
        <w:t xml:space="preserve">3) планируемые результаты реализации муниципальной программы по </w:t>
      </w:r>
      <w:hyperlink w:anchor="Par445" w:history="1">
        <w:r w:rsidRPr="00434FFE">
          <w:t>форме</w:t>
        </w:r>
      </w:hyperlink>
      <w:r w:rsidRPr="00434FFE">
        <w:t xml:space="preserve"> согласно приложению № 2 к настоящему Порядку;</w:t>
      </w:r>
    </w:p>
    <w:p w:rsidR="00434FFE" w:rsidRPr="00434FFE" w:rsidRDefault="00434FFE" w:rsidP="00434FFE">
      <w:pPr>
        <w:widowControl w:val="0"/>
        <w:autoSpaceDE w:val="0"/>
        <w:autoSpaceDN w:val="0"/>
        <w:adjustRightInd w:val="0"/>
        <w:ind w:firstLine="709"/>
        <w:jc w:val="both"/>
      </w:pPr>
      <w:r w:rsidRPr="00434FFE">
        <w:t>4) методика расчета значений показателей реализации муниципальной программы (подпрограммы) (наименование, единицы измерения, источник данных, порядок расчета);</w:t>
      </w:r>
    </w:p>
    <w:p w:rsidR="00434FFE" w:rsidRPr="00434FFE" w:rsidRDefault="00434FFE" w:rsidP="00434FFE">
      <w:pPr>
        <w:widowControl w:val="0"/>
        <w:autoSpaceDE w:val="0"/>
        <w:autoSpaceDN w:val="0"/>
        <w:adjustRightInd w:val="0"/>
        <w:ind w:firstLine="709"/>
        <w:jc w:val="both"/>
      </w:pPr>
      <w:r w:rsidRPr="00434FFE">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434FFE" w:rsidRPr="00434FFE" w:rsidRDefault="00434FFE" w:rsidP="00434FFE">
      <w:pPr>
        <w:widowControl w:val="0"/>
        <w:autoSpaceDE w:val="0"/>
        <w:autoSpaceDN w:val="0"/>
        <w:adjustRightInd w:val="0"/>
        <w:ind w:firstLine="709"/>
        <w:jc w:val="both"/>
      </w:pPr>
      <w:r w:rsidRPr="00434FFE">
        <w:t>6) состав, форма и сроки представления отчетности о ходе реализации мероприятий муниципальной программы (подпрограммы);</w:t>
      </w:r>
    </w:p>
    <w:p w:rsidR="00434FFE" w:rsidRPr="00434FFE" w:rsidRDefault="00434FFE" w:rsidP="00434FFE">
      <w:pPr>
        <w:widowControl w:val="0"/>
        <w:autoSpaceDE w:val="0"/>
        <w:autoSpaceDN w:val="0"/>
        <w:adjustRightInd w:val="0"/>
        <w:ind w:firstLine="709"/>
        <w:jc w:val="both"/>
      </w:pPr>
      <w:r w:rsidRPr="00434FFE">
        <w:t>7) подпрограммы, которые содержат следующие подразделы:</w:t>
      </w:r>
    </w:p>
    <w:p w:rsidR="00434FFE" w:rsidRPr="00434FFE" w:rsidRDefault="00434FFE" w:rsidP="00434FFE">
      <w:pPr>
        <w:widowControl w:val="0"/>
        <w:autoSpaceDE w:val="0"/>
        <w:autoSpaceDN w:val="0"/>
        <w:adjustRightInd w:val="0"/>
        <w:ind w:firstLine="709"/>
        <w:jc w:val="both"/>
      </w:pPr>
      <w:r w:rsidRPr="00434FFE">
        <w:t xml:space="preserve">- паспорт подпрограммы по </w:t>
      </w:r>
      <w:hyperlink w:anchor="Par369" w:history="1">
        <w:r w:rsidRPr="00434FFE">
          <w:t>форме</w:t>
        </w:r>
      </w:hyperlink>
      <w:r w:rsidRPr="00434FFE">
        <w:t xml:space="preserve"> согласно приложению № 3 к настоящему Порядку;</w:t>
      </w:r>
    </w:p>
    <w:p w:rsidR="00434FFE" w:rsidRPr="00434FFE" w:rsidRDefault="00434FFE" w:rsidP="00434FFE">
      <w:pPr>
        <w:widowControl w:val="0"/>
        <w:autoSpaceDE w:val="0"/>
        <w:autoSpaceDN w:val="0"/>
        <w:spacing w:before="220"/>
        <w:ind w:firstLine="709"/>
        <w:jc w:val="both"/>
      </w:pPr>
      <w:r w:rsidRPr="00434FFE">
        <w:t>- характеристику проблем, решаемых посредством мероприятий;</w:t>
      </w:r>
    </w:p>
    <w:p w:rsidR="00434FFE" w:rsidRPr="00434FFE" w:rsidRDefault="00434FFE" w:rsidP="00434FFE">
      <w:pPr>
        <w:widowControl w:val="0"/>
        <w:autoSpaceDE w:val="0"/>
        <w:autoSpaceDN w:val="0"/>
        <w:adjustRightInd w:val="0"/>
        <w:ind w:firstLine="709"/>
        <w:jc w:val="both"/>
      </w:pPr>
      <w:r w:rsidRPr="00434FFE">
        <w:t>- концептуальные направления реформирования, модернизации, преобразования отдельных сфер социально-экономического развития городского округа Лотошино, реализуемых в рамках муниципальной программы;</w:t>
      </w:r>
    </w:p>
    <w:p w:rsidR="00434FFE" w:rsidRPr="00434FFE" w:rsidRDefault="00434FFE" w:rsidP="00434FFE">
      <w:pPr>
        <w:widowControl w:val="0"/>
        <w:autoSpaceDE w:val="0"/>
        <w:autoSpaceDN w:val="0"/>
        <w:adjustRightInd w:val="0"/>
        <w:ind w:firstLine="709"/>
        <w:jc w:val="both"/>
      </w:pPr>
      <w:r w:rsidRPr="00434FFE">
        <w:t xml:space="preserve">- перечень мероприятий подпрограммы по </w:t>
      </w:r>
      <w:hyperlink w:anchor="Par606" w:history="1">
        <w:r w:rsidRPr="00434FFE">
          <w:t>форме</w:t>
        </w:r>
      </w:hyperlink>
      <w:r w:rsidRPr="00434FFE">
        <w:t xml:space="preserve"> согласно приложению № 4 к настоящему Порядку;</w:t>
      </w:r>
    </w:p>
    <w:p w:rsidR="00434FFE" w:rsidRPr="00434FFE" w:rsidRDefault="00434FFE" w:rsidP="00434FFE">
      <w:pPr>
        <w:widowControl w:val="0"/>
        <w:autoSpaceDE w:val="0"/>
        <w:autoSpaceDN w:val="0"/>
        <w:adjustRightInd w:val="0"/>
        <w:ind w:firstLine="709"/>
        <w:jc w:val="both"/>
      </w:pPr>
    </w:p>
    <w:p w:rsidR="00434FFE" w:rsidRPr="00434FFE" w:rsidRDefault="00434FFE" w:rsidP="00434FFE">
      <w:pPr>
        <w:widowControl w:val="0"/>
        <w:autoSpaceDE w:val="0"/>
        <w:autoSpaceDN w:val="0"/>
        <w:adjustRightInd w:val="0"/>
        <w:jc w:val="center"/>
        <w:outlineLvl w:val="1"/>
      </w:pPr>
      <w:r w:rsidRPr="00434FFE">
        <w:lastRenderedPageBreak/>
        <w:t>Ш. Разработка муниципальных программ</w:t>
      </w:r>
    </w:p>
    <w:p w:rsidR="00434FFE" w:rsidRPr="00434FFE" w:rsidRDefault="00434FFE" w:rsidP="00434FFE">
      <w:pPr>
        <w:widowControl w:val="0"/>
        <w:autoSpaceDE w:val="0"/>
        <w:autoSpaceDN w:val="0"/>
        <w:adjustRightInd w:val="0"/>
        <w:jc w:val="both"/>
      </w:pPr>
    </w:p>
    <w:p w:rsidR="00434FFE" w:rsidRPr="00434FFE" w:rsidRDefault="00434FFE" w:rsidP="00434FFE">
      <w:pPr>
        <w:widowControl w:val="0"/>
        <w:autoSpaceDE w:val="0"/>
        <w:autoSpaceDN w:val="0"/>
        <w:adjustRightInd w:val="0"/>
        <w:ind w:firstLine="567"/>
        <w:jc w:val="both"/>
      </w:pPr>
      <w:r w:rsidRPr="00434FFE">
        <w:t>6. Муниципальные программы разрабатываются на основании Перечня муниципальных программ городского округа Лотошино, утверждаемого главой городского округа Лотошино (далее – Перечень).</w:t>
      </w:r>
    </w:p>
    <w:p w:rsidR="00434FFE" w:rsidRPr="00434FFE" w:rsidRDefault="00434FFE" w:rsidP="00434FFE">
      <w:pPr>
        <w:widowControl w:val="0"/>
        <w:autoSpaceDE w:val="0"/>
        <w:autoSpaceDN w:val="0"/>
        <w:adjustRightInd w:val="0"/>
        <w:ind w:firstLine="567"/>
        <w:jc w:val="both"/>
      </w:pPr>
      <w:r w:rsidRPr="00434FFE">
        <w:t xml:space="preserve">7. Проект Перечня формируется финансово-экономическим управлением администрации городского округа Лотошино в соответствии с законодательством Российской Федерации, поручениями Губернатора Московской области и Правительства Московской области, предложениями исполнительных органов государственной власти Московской области и органов местного самоуправления городского округа Лотошино. </w:t>
      </w:r>
    </w:p>
    <w:p w:rsidR="00434FFE" w:rsidRPr="00434FFE" w:rsidRDefault="00434FFE" w:rsidP="00434FFE">
      <w:pPr>
        <w:widowControl w:val="0"/>
        <w:autoSpaceDE w:val="0"/>
        <w:autoSpaceDN w:val="0"/>
        <w:adjustRightInd w:val="0"/>
        <w:ind w:firstLine="567"/>
        <w:jc w:val="both"/>
      </w:pPr>
      <w:r w:rsidRPr="00434FFE">
        <w:t>8. Перечень содержит:</w:t>
      </w:r>
    </w:p>
    <w:p w:rsidR="00434FFE" w:rsidRPr="00434FFE" w:rsidRDefault="00434FFE" w:rsidP="00434FFE">
      <w:pPr>
        <w:widowControl w:val="0"/>
        <w:autoSpaceDE w:val="0"/>
        <w:autoSpaceDN w:val="0"/>
        <w:adjustRightInd w:val="0"/>
        <w:ind w:firstLine="567"/>
        <w:jc w:val="both"/>
      </w:pPr>
      <w:r w:rsidRPr="00434FFE">
        <w:t>- наименования муниципальных программ (подпрограмм);</w:t>
      </w:r>
    </w:p>
    <w:p w:rsidR="00434FFE" w:rsidRPr="00434FFE" w:rsidRDefault="00434FFE" w:rsidP="00434FFE">
      <w:pPr>
        <w:widowControl w:val="0"/>
        <w:autoSpaceDE w:val="0"/>
        <w:autoSpaceDN w:val="0"/>
        <w:adjustRightInd w:val="0"/>
        <w:ind w:firstLine="567"/>
        <w:jc w:val="both"/>
      </w:pPr>
      <w:r w:rsidRPr="00434FFE">
        <w:t>- муниципальных заказчиков муниципальных программ (подпрограмм).</w:t>
      </w:r>
    </w:p>
    <w:p w:rsidR="00434FFE" w:rsidRPr="00434FFE" w:rsidRDefault="00434FFE" w:rsidP="00434FFE">
      <w:pPr>
        <w:widowControl w:val="0"/>
        <w:autoSpaceDE w:val="0"/>
        <w:autoSpaceDN w:val="0"/>
        <w:adjustRightInd w:val="0"/>
        <w:ind w:firstLine="567"/>
        <w:jc w:val="both"/>
      </w:pPr>
      <w:r w:rsidRPr="00434FFE">
        <w:t>9. Координатор муниципальной программы предлагает перечень подпрограмм и муниципальных заказчиков подпрограмм в соответствии с распределением полномочий.</w:t>
      </w:r>
    </w:p>
    <w:p w:rsidR="00434FFE" w:rsidRPr="00434FFE" w:rsidRDefault="00434FFE" w:rsidP="00434FFE">
      <w:pPr>
        <w:widowControl w:val="0"/>
        <w:autoSpaceDE w:val="0"/>
        <w:autoSpaceDN w:val="0"/>
        <w:adjustRightInd w:val="0"/>
        <w:ind w:firstLine="567"/>
        <w:jc w:val="both"/>
      </w:pPr>
      <w:r w:rsidRPr="00434FFE">
        <w:t>10. Муниципальный заказчик разрабатывает проект муниципальной программы, в том числе в подсистеме ГАСУ МО, в срок не позднее 1 августа текущего финансового года.</w:t>
      </w:r>
    </w:p>
    <w:p w:rsidR="00434FFE" w:rsidRPr="00434FFE" w:rsidRDefault="00434FFE" w:rsidP="00434FFE">
      <w:pPr>
        <w:widowControl w:val="0"/>
        <w:autoSpaceDE w:val="0"/>
        <w:autoSpaceDN w:val="0"/>
        <w:adjustRightInd w:val="0"/>
        <w:ind w:firstLine="567"/>
        <w:jc w:val="both"/>
      </w:pPr>
      <w:r w:rsidRPr="00434FFE">
        <w:t>11. В перечень мероприятий муниципальной программы включаются мероприятия, непосредственно влияющие на изменение ситуации в сфере реализации муниципальной программы в соответствии с планируемыми результатами ее реализации.</w:t>
      </w:r>
    </w:p>
    <w:p w:rsidR="00434FFE" w:rsidRPr="00434FFE" w:rsidRDefault="00434FFE" w:rsidP="00434FFE">
      <w:pPr>
        <w:autoSpaceDE w:val="0"/>
        <w:autoSpaceDN w:val="0"/>
        <w:adjustRightInd w:val="0"/>
        <w:ind w:firstLine="567"/>
        <w:jc w:val="both"/>
      </w:pPr>
      <w:r w:rsidRPr="00434FFE">
        <w:t>12. Муниципальный заказчик программы (подпрограммы) формирует перечень мероприятий, планируемых к реализации совместно с органами администрации городского округа Лотошино и хозяйствующими субъектами, участвующими в финансировании муниципальной программы (подпрограммы).</w:t>
      </w:r>
    </w:p>
    <w:p w:rsidR="00434FFE" w:rsidRPr="00434FFE" w:rsidRDefault="00434FFE" w:rsidP="00434FFE">
      <w:pPr>
        <w:keepNext/>
        <w:ind w:firstLine="567"/>
      </w:pPr>
      <w:r w:rsidRPr="00434FFE">
        <w:t>13.  Проект муниципальной программы:</w:t>
      </w:r>
    </w:p>
    <w:p w:rsidR="00434FFE" w:rsidRPr="00434FFE" w:rsidRDefault="00434FFE" w:rsidP="00434FFE">
      <w:pPr>
        <w:ind w:firstLine="567"/>
        <w:jc w:val="both"/>
      </w:pPr>
      <w:r w:rsidRPr="00434FFE">
        <w:t>1) согласовывается с финансовым органом администрации городского округа Лотошино;</w:t>
      </w:r>
    </w:p>
    <w:p w:rsidR="00434FFE" w:rsidRPr="00434FFE" w:rsidRDefault="00434FFE" w:rsidP="00434FFE">
      <w:pPr>
        <w:ind w:firstLine="567"/>
        <w:jc w:val="both"/>
      </w:pPr>
      <w:r w:rsidRPr="00434FFE">
        <w:t>2)  направляется в Контрольно-счетную палату городского округа Лотошино на финансово-экономическую экспертизу.</w:t>
      </w:r>
    </w:p>
    <w:p w:rsidR="00434FFE" w:rsidRPr="00434FFE" w:rsidRDefault="00434FFE" w:rsidP="00434FFE">
      <w:pPr>
        <w:ind w:firstLine="567"/>
        <w:jc w:val="both"/>
      </w:pPr>
      <w:r w:rsidRPr="00434FFE">
        <w:t>Если в процессе согласования в проект муниципальной программы внесены изменения, то муниципальный заказчик не позднее чем на следующий рабочий день направляет измененный проект муниципальной программы с описанием внесенных изменений в указанные в настоящем пункте органы администрации городского округа Лотошино и в Контрольно-счетную палату.</w:t>
      </w:r>
    </w:p>
    <w:p w:rsidR="00434FFE" w:rsidRPr="00434FFE" w:rsidRDefault="00434FFE" w:rsidP="00434FFE">
      <w:pPr>
        <w:ind w:firstLine="567"/>
        <w:jc w:val="both"/>
      </w:pPr>
      <w:r w:rsidRPr="00434FFE">
        <w:t xml:space="preserve">14. Вместе с проектом муниципальной программы муниципальный заказчик программы направляет в обязательном порядке в  финансовый орган администрации, Контрольно-счетную палату городского округа Лотошино обоснование объема финансовых ресурсов муниципальной программы, по </w:t>
      </w:r>
      <w:hyperlink w:anchor="Par553" w:history="1">
        <w:r w:rsidRPr="00434FFE">
          <w:t>форме</w:t>
        </w:r>
      </w:hyperlink>
      <w:r w:rsidRPr="00434FFE">
        <w:t xml:space="preserve"> согласно приложению № 5 к настоящему Порядку. </w:t>
      </w:r>
    </w:p>
    <w:p w:rsidR="00434FFE" w:rsidRPr="00434FFE" w:rsidRDefault="00434FFE" w:rsidP="00434FFE">
      <w:pPr>
        <w:ind w:firstLine="567"/>
        <w:jc w:val="both"/>
      </w:pPr>
      <w:r w:rsidRPr="00434FFE">
        <w:t>Финансовое экономическое обоснование не представляется с проектом муниципальной программы в случае, если оно было представлено в Финансово-экономическое управление администрации в соответствии с порядком и методикой планирования бюджетных ассигнований бюджета городского округа Лотошино на очередной финансовый год и на плановый период.</w:t>
      </w:r>
    </w:p>
    <w:p w:rsidR="00434FFE" w:rsidRPr="00434FFE" w:rsidRDefault="00434FFE" w:rsidP="00434FFE">
      <w:pPr>
        <w:widowControl w:val="0"/>
        <w:autoSpaceDE w:val="0"/>
        <w:autoSpaceDN w:val="0"/>
        <w:adjustRightInd w:val="0"/>
        <w:ind w:firstLine="567"/>
        <w:jc w:val="both"/>
      </w:pPr>
      <w:r w:rsidRPr="00434FFE">
        <w:t>15. Финансовый орган администрации в срок до двух недель готовит заключение по проекту муниципальной программы на предмет:</w:t>
      </w:r>
    </w:p>
    <w:p w:rsidR="00434FFE" w:rsidRPr="00434FFE" w:rsidRDefault="00434FFE" w:rsidP="00434FFE">
      <w:pPr>
        <w:widowControl w:val="0"/>
        <w:autoSpaceDE w:val="0"/>
        <w:autoSpaceDN w:val="0"/>
        <w:adjustRightInd w:val="0"/>
        <w:ind w:firstLine="567"/>
        <w:jc w:val="both"/>
      </w:pPr>
      <w:r w:rsidRPr="00434FFE">
        <w:t>- соответствия источников финансирования планируемым объемам финансовых ресурсов за счет средств бюджета городского округа Лотошино Московской области;</w:t>
      </w:r>
    </w:p>
    <w:p w:rsidR="00434FFE" w:rsidRPr="00434FFE" w:rsidRDefault="00434FFE" w:rsidP="00434FFE">
      <w:pPr>
        <w:widowControl w:val="0"/>
        <w:autoSpaceDE w:val="0"/>
        <w:autoSpaceDN w:val="0"/>
        <w:adjustRightInd w:val="0"/>
        <w:ind w:firstLine="567"/>
        <w:jc w:val="both"/>
      </w:pPr>
      <w:r w:rsidRPr="00434FFE">
        <w:t>- соответствия направлений расходования финансовых средств муниципальной программы бюджетной классификации расходов бюджетов Российской Федерации;</w:t>
      </w:r>
    </w:p>
    <w:p w:rsidR="00434FFE" w:rsidRPr="00434FFE" w:rsidRDefault="00434FFE" w:rsidP="00434FFE">
      <w:pPr>
        <w:widowControl w:val="0"/>
        <w:autoSpaceDE w:val="0"/>
        <w:autoSpaceDN w:val="0"/>
        <w:adjustRightInd w:val="0"/>
        <w:ind w:firstLine="567"/>
        <w:jc w:val="both"/>
      </w:pPr>
      <w:r w:rsidRPr="00434FFE">
        <w:t>- соблюдения требований к содержанию муниципальной программы, установленных настоящим Порядком;</w:t>
      </w:r>
    </w:p>
    <w:p w:rsidR="00434FFE" w:rsidRPr="00434FFE" w:rsidRDefault="00434FFE" w:rsidP="00434FFE">
      <w:pPr>
        <w:widowControl w:val="0"/>
        <w:autoSpaceDE w:val="0"/>
        <w:autoSpaceDN w:val="0"/>
        <w:adjustRightInd w:val="0"/>
        <w:ind w:firstLine="567"/>
        <w:jc w:val="both"/>
      </w:pPr>
      <w:r w:rsidRPr="00434FFE">
        <w:lastRenderedPageBreak/>
        <w:t>- соответствия целей муниципальной программы (подпрограмм) приоритетным целям социально-экономического развития городского округа Лотошино;</w:t>
      </w:r>
    </w:p>
    <w:p w:rsidR="00434FFE" w:rsidRPr="00434FFE" w:rsidRDefault="00434FFE" w:rsidP="00434FFE">
      <w:pPr>
        <w:widowControl w:val="0"/>
        <w:autoSpaceDE w:val="0"/>
        <w:autoSpaceDN w:val="0"/>
        <w:adjustRightInd w:val="0"/>
        <w:ind w:firstLine="567"/>
        <w:jc w:val="both"/>
      </w:pPr>
      <w:r w:rsidRPr="00434FFE">
        <w:t>- соответствия мероприятий муниципальной программы (подпрограмм) заявленным целям;</w:t>
      </w:r>
    </w:p>
    <w:p w:rsidR="00434FFE" w:rsidRPr="00434FFE" w:rsidRDefault="00434FFE" w:rsidP="00434FFE">
      <w:pPr>
        <w:widowControl w:val="0"/>
        <w:autoSpaceDE w:val="0"/>
        <w:autoSpaceDN w:val="0"/>
        <w:adjustRightInd w:val="0"/>
        <w:ind w:firstLine="567"/>
        <w:jc w:val="both"/>
      </w:pPr>
      <w:r w:rsidRPr="00434FFE">
        <w:t>- наличия планируемых результатов реализации муниципальной программы (подпрограмм);</w:t>
      </w:r>
    </w:p>
    <w:p w:rsidR="00434FFE" w:rsidRPr="00434FFE" w:rsidRDefault="00434FFE" w:rsidP="00434FFE">
      <w:pPr>
        <w:widowControl w:val="0"/>
        <w:autoSpaceDE w:val="0"/>
        <w:autoSpaceDN w:val="0"/>
        <w:adjustRightInd w:val="0"/>
        <w:ind w:firstLine="567"/>
        <w:jc w:val="both"/>
      </w:pPr>
      <w:r w:rsidRPr="00434FFE">
        <w:t>- наличия статистического и методического обеспечения для достижения планируемых результатов реализации муниципальной программы (подпрограмм);</w:t>
      </w:r>
    </w:p>
    <w:p w:rsidR="00434FFE" w:rsidRPr="00434FFE" w:rsidRDefault="00434FFE" w:rsidP="00434FFE">
      <w:pPr>
        <w:ind w:firstLine="426"/>
        <w:jc w:val="both"/>
        <w:rPr>
          <w:sz w:val="26"/>
          <w:szCs w:val="26"/>
        </w:rPr>
      </w:pPr>
      <w:r w:rsidRPr="00434FFE">
        <w:t xml:space="preserve">  - влияния мероприятий на достижение планируемых результатов, муниципальной программы, в том числе в указах Президента Российской Федерации, обращениях Губернатора Московской области.</w:t>
      </w:r>
    </w:p>
    <w:p w:rsidR="00434FFE" w:rsidRPr="00434FFE" w:rsidRDefault="00434FFE" w:rsidP="00434FFE">
      <w:pPr>
        <w:widowControl w:val="0"/>
        <w:autoSpaceDE w:val="0"/>
        <w:autoSpaceDN w:val="0"/>
        <w:adjustRightInd w:val="0"/>
        <w:ind w:firstLine="567"/>
        <w:jc w:val="both"/>
      </w:pPr>
      <w:r w:rsidRPr="00434FFE">
        <w:t>16. Финансовый орган администрации городского округа Лотошино вправе запросить у муниципального заказчика дополнительные сведения, необходимые для подготовки заключений.</w:t>
      </w:r>
    </w:p>
    <w:p w:rsidR="00434FFE" w:rsidRPr="00434FFE" w:rsidRDefault="00434FFE" w:rsidP="00434FFE">
      <w:pPr>
        <w:ind w:firstLine="567"/>
        <w:jc w:val="both"/>
      </w:pPr>
      <w:r w:rsidRPr="00434FFE">
        <w:t>Контрольно-счетная палата вправе запросить у органов администрации городского округа Лотошино и должностных лиц администрации сведения, необходимые для проведения финансово-экономической экспертизы проекта муниципальной программы.</w:t>
      </w:r>
    </w:p>
    <w:p w:rsidR="00434FFE" w:rsidRPr="00434FFE" w:rsidRDefault="00434FFE" w:rsidP="00434FFE">
      <w:pPr>
        <w:widowControl w:val="0"/>
        <w:autoSpaceDE w:val="0"/>
        <w:autoSpaceDN w:val="0"/>
        <w:adjustRightInd w:val="0"/>
        <w:ind w:firstLine="567"/>
        <w:jc w:val="both"/>
      </w:pPr>
      <w:r w:rsidRPr="00434FFE">
        <w:t>17. В случае подготовки финансовым органом администрации, Контрольно-счетной палатой отрицательного заключения проект муниципальной программы дорабатывается муниципальным заказчиком в соответствии с полученными замечаниями в срок до 10 дней со дня получения данного заключения.</w:t>
      </w:r>
    </w:p>
    <w:p w:rsidR="00434FFE" w:rsidRPr="00434FFE" w:rsidRDefault="00434FFE" w:rsidP="00434FFE">
      <w:pPr>
        <w:widowControl w:val="0"/>
        <w:autoSpaceDE w:val="0"/>
        <w:autoSpaceDN w:val="0"/>
        <w:adjustRightInd w:val="0"/>
        <w:ind w:firstLine="567"/>
        <w:jc w:val="both"/>
      </w:pPr>
      <w:r w:rsidRPr="00434FFE">
        <w:t>Доработанный проект муниципальной программы направляется в финансовый орган администрации и Контрольно-счетную палату городского округа Лотошино для проведения повторной экспертизы с описанием изменений проекта муниципальной программы в ходе его доработки.</w:t>
      </w:r>
    </w:p>
    <w:p w:rsidR="00434FFE" w:rsidRPr="00434FFE" w:rsidRDefault="00434FFE" w:rsidP="00434FFE">
      <w:pPr>
        <w:widowControl w:val="0"/>
        <w:autoSpaceDE w:val="0"/>
        <w:autoSpaceDN w:val="0"/>
        <w:adjustRightInd w:val="0"/>
        <w:ind w:firstLine="567"/>
        <w:jc w:val="both"/>
      </w:pPr>
      <w:r w:rsidRPr="00434FFE">
        <w:t>Повторная экспертиза проводится в срок не более 7 дней.</w:t>
      </w:r>
    </w:p>
    <w:p w:rsidR="00434FFE" w:rsidRPr="00434FFE" w:rsidRDefault="00434FFE" w:rsidP="00434FFE">
      <w:pPr>
        <w:widowControl w:val="0"/>
        <w:autoSpaceDE w:val="0"/>
        <w:autoSpaceDN w:val="0"/>
        <w:adjustRightInd w:val="0"/>
        <w:ind w:firstLine="567"/>
        <w:jc w:val="both"/>
      </w:pPr>
      <w:r w:rsidRPr="00434FFE">
        <w:t>18. Муниципальные программы, предусмотренные к реализации с очередного финансового года, утверждаются постановлением главы городского округа Лотошино не позднее, чем за две недели до вынесения проекта бюджета городского округа Лотошино на заседание Совета депутатов городского округа Лотошино Московской области.</w:t>
      </w:r>
    </w:p>
    <w:p w:rsidR="00434FFE" w:rsidRPr="00434FFE" w:rsidRDefault="00434FFE" w:rsidP="00434FFE">
      <w:pPr>
        <w:widowControl w:val="0"/>
        <w:autoSpaceDE w:val="0"/>
        <w:autoSpaceDN w:val="0"/>
        <w:adjustRightInd w:val="0"/>
        <w:ind w:firstLine="567"/>
        <w:jc w:val="both"/>
      </w:pPr>
      <w:r w:rsidRPr="00434FFE">
        <w:t>19. Муниципальные программы приводятся в соответствие с решением Совета депутатов городского округа Лотошино о бюджете городского округа Лотошино Московской области на соответствующий финансовый год и плановый период не позднее двух месяцев со дня вступления его в силу.</w:t>
      </w:r>
    </w:p>
    <w:p w:rsidR="00434FFE" w:rsidRPr="00434FFE" w:rsidRDefault="00434FFE" w:rsidP="00434FFE">
      <w:pPr>
        <w:widowControl w:val="0"/>
        <w:autoSpaceDE w:val="0"/>
        <w:autoSpaceDN w:val="0"/>
        <w:adjustRightInd w:val="0"/>
        <w:ind w:firstLine="567"/>
        <w:jc w:val="both"/>
      </w:pPr>
    </w:p>
    <w:p w:rsidR="00434FFE" w:rsidRPr="00434FFE" w:rsidRDefault="00434FFE" w:rsidP="00434FFE">
      <w:pPr>
        <w:widowControl w:val="0"/>
        <w:autoSpaceDE w:val="0"/>
        <w:autoSpaceDN w:val="0"/>
        <w:adjustRightInd w:val="0"/>
        <w:jc w:val="center"/>
        <w:outlineLvl w:val="1"/>
      </w:pPr>
      <w:r w:rsidRPr="00434FFE">
        <w:rPr>
          <w:lang w:val="en-US"/>
        </w:rPr>
        <w:t>I</w:t>
      </w:r>
      <w:r w:rsidRPr="00434FFE">
        <w:t>V. Внесение изменений в муниципальную программу</w:t>
      </w:r>
    </w:p>
    <w:p w:rsidR="00434FFE" w:rsidRPr="00434FFE" w:rsidRDefault="00434FFE" w:rsidP="00434FFE">
      <w:pPr>
        <w:widowControl w:val="0"/>
        <w:autoSpaceDE w:val="0"/>
        <w:autoSpaceDN w:val="0"/>
        <w:adjustRightInd w:val="0"/>
        <w:jc w:val="both"/>
      </w:pPr>
    </w:p>
    <w:p w:rsidR="00434FFE" w:rsidRPr="00434FFE" w:rsidRDefault="00434FFE" w:rsidP="00434FFE">
      <w:pPr>
        <w:widowControl w:val="0"/>
        <w:autoSpaceDE w:val="0"/>
        <w:autoSpaceDN w:val="0"/>
        <w:adjustRightInd w:val="0"/>
        <w:ind w:firstLine="540"/>
        <w:jc w:val="both"/>
      </w:pPr>
      <w:r w:rsidRPr="00434FFE">
        <w:t>20.  В муниципальную программу (подпрограмму) могут быть внесены изменения в случаях:</w:t>
      </w:r>
    </w:p>
    <w:p w:rsidR="00434FFE" w:rsidRPr="00434FFE" w:rsidRDefault="00434FFE" w:rsidP="00434FFE">
      <w:pPr>
        <w:widowControl w:val="0"/>
        <w:autoSpaceDE w:val="0"/>
        <w:autoSpaceDN w:val="0"/>
        <w:adjustRightInd w:val="0"/>
        <w:ind w:firstLine="567"/>
        <w:jc w:val="both"/>
      </w:pPr>
      <w:r w:rsidRPr="00434FFE">
        <w:t>1) снижения ожидаемых поступлений в бюджет городского округа Лотошино;</w:t>
      </w:r>
    </w:p>
    <w:p w:rsidR="00434FFE" w:rsidRPr="00434FFE" w:rsidRDefault="00434FFE" w:rsidP="00434FFE">
      <w:pPr>
        <w:widowControl w:val="0"/>
        <w:autoSpaceDE w:val="0"/>
        <w:autoSpaceDN w:val="0"/>
        <w:adjustRightInd w:val="0"/>
        <w:ind w:firstLine="567"/>
        <w:jc w:val="both"/>
      </w:pPr>
      <w:r w:rsidRPr="00434FFE">
        <w:t>2) исключения отдельных полномочий или их передачи другому органу муниципального образования, а также наделения органа муниципального образования дополнительными полномочиями;</w:t>
      </w:r>
    </w:p>
    <w:p w:rsidR="00434FFE" w:rsidRPr="00434FFE" w:rsidRDefault="00434FFE" w:rsidP="00434FFE">
      <w:pPr>
        <w:widowControl w:val="0"/>
        <w:autoSpaceDE w:val="0"/>
        <w:autoSpaceDN w:val="0"/>
        <w:adjustRightInd w:val="0"/>
        <w:ind w:firstLine="567"/>
        <w:jc w:val="both"/>
      </w:pPr>
      <w:r w:rsidRPr="00434FFE">
        <w:t>3) необходимости включения в муниципальную программу (подпрограмму) дополнительных мероприятий;</w:t>
      </w:r>
    </w:p>
    <w:p w:rsidR="00434FFE" w:rsidRPr="00434FFE" w:rsidRDefault="00434FFE" w:rsidP="00434FFE">
      <w:pPr>
        <w:widowControl w:val="0"/>
        <w:autoSpaceDE w:val="0"/>
        <w:autoSpaceDN w:val="0"/>
        <w:ind w:firstLine="540"/>
        <w:jc w:val="both"/>
      </w:pPr>
      <w:r w:rsidRPr="00434FFE">
        <w:t xml:space="preserve">4) необходимости ускорения реализации или досрочного прекращения реализации муниципальной программы (подпрограммы) или ее отдельных мероприятий по результатам оценки эффективности реализации муниципальной программы, установленной </w:t>
      </w:r>
      <w:hyperlink w:anchor="Par265" w:history="1">
        <w:r w:rsidRPr="00434FFE">
          <w:t xml:space="preserve"> разделом VIII.</w:t>
        </w:r>
      </w:hyperlink>
      <w:r w:rsidRPr="00434FFE">
        <w:t xml:space="preserve"> «Порядок проведения и критерии оценки эффективности реализации муниципальной программы»</w:t>
      </w:r>
      <w:r w:rsidRPr="00434FFE">
        <w:rPr>
          <w:rFonts w:ascii="Calibri" w:hAnsi="Calibri" w:cs="Calibri"/>
          <w:sz w:val="22"/>
          <w:szCs w:val="20"/>
        </w:rPr>
        <w:t xml:space="preserve"> </w:t>
      </w:r>
      <w:r w:rsidRPr="00434FFE">
        <w:t xml:space="preserve">настоящего Порядка; </w:t>
      </w:r>
    </w:p>
    <w:p w:rsidR="00434FFE" w:rsidRPr="00434FFE" w:rsidRDefault="00434FFE" w:rsidP="00434FFE">
      <w:pPr>
        <w:widowControl w:val="0"/>
        <w:autoSpaceDE w:val="0"/>
        <w:autoSpaceDN w:val="0"/>
        <w:adjustRightInd w:val="0"/>
        <w:ind w:firstLine="567"/>
        <w:jc w:val="both"/>
      </w:pPr>
      <w:r w:rsidRPr="00434FFE">
        <w:t xml:space="preserve">5) необходимости изменения перечня мероприятий муниципальной программы (подпрограммы), сроков и (или) объемов их финансирования в связи с предоставлением из </w:t>
      </w:r>
      <w:r w:rsidRPr="00434FFE">
        <w:lastRenderedPageBreak/>
        <w:t>бюджета другого уровня средств на их реализацию или изменением объема указанных средств;</w:t>
      </w:r>
    </w:p>
    <w:p w:rsidR="00434FFE" w:rsidRPr="00434FFE" w:rsidRDefault="00434FFE" w:rsidP="00434FFE">
      <w:pPr>
        <w:widowControl w:val="0"/>
        <w:autoSpaceDE w:val="0"/>
        <w:autoSpaceDN w:val="0"/>
        <w:adjustRightInd w:val="0"/>
        <w:ind w:firstLine="567"/>
        <w:jc w:val="both"/>
      </w:pPr>
      <w:r w:rsidRPr="00434FFE">
        <w:t>6) изменения показателей, предусмотренных во исполнение указов Президента Российской Федерации, стратегии социально-экономического развития Московской области;</w:t>
      </w:r>
    </w:p>
    <w:p w:rsidR="00434FFE" w:rsidRPr="00434FFE" w:rsidRDefault="00434FFE" w:rsidP="00434FFE">
      <w:pPr>
        <w:widowControl w:val="0"/>
        <w:autoSpaceDE w:val="0"/>
        <w:autoSpaceDN w:val="0"/>
        <w:adjustRightInd w:val="0"/>
        <w:ind w:firstLine="567"/>
        <w:jc w:val="both"/>
      </w:pPr>
      <w:r w:rsidRPr="00434FFE">
        <w:t xml:space="preserve">7) принятия решения о необходимости изменения объемов финансирования мероприятий муниципальной программы (подпрограммы) в порядке, установленном законодательством Российской Федерации. </w:t>
      </w:r>
    </w:p>
    <w:p w:rsidR="00434FFE" w:rsidRPr="00434FFE" w:rsidRDefault="00434FFE" w:rsidP="00434FFE">
      <w:pPr>
        <w:widowControl w:val="0"/>
        <w:autoSpaceDE w:val="0"/>
        <w:autoSpaceDN w:val="0"/>
        <w:adjustRightInd w:val="0"/>
        <w:ind w:firstLine="567"/>
        <w:jc w:val="both"/>
      </w:pPr>
      <w:r w:rsidRPr="00434FFE">
        <w:t>21. Внесение изменений в муниципальные программы осуществляется муниципальным заказчиком программы или по его решению муниципальным заказчиком подпрограммы или ответственным за выполнение мероприятия в порядке (далее – Инициатор внесения изменений), предусмотренном для утверждения муниципальных программ.</w:t>
      </w:r>
    </w:p>
    <w:p w:rsidR="00434FFE" w:rsidRPr="00434FFE" w:rsidRDefault="00434FFE" w:rsidP="00434FFE">
      <w:pPr>
        <w:autoSpaceDE w:val="0"/>
        <w:autoSpaceDN w:val="0"/>
        <w:adjustRightInd w:val="0"/>
        <w:ind w:firstLine="567"/>
        <w:jc w:val="both"/>
      </w:pPr>
      <w:r w:rsidRPr="00434FFE">
        <w:t>22. Вместе с проектом изменений в муниципальную программу инициатор внесения изменений представляет таблицу изменений в соответствии с приложением №6.</w:t>
      </w:r>
    </w:p>
    <w:p w:rsidR="00434FFE" w:rsidRPr="00434FFE" w:rsidRDefault="00434FFE" w:rsidP="00434FFE">
      <w:pPr>
        <w:widowControl w:val="0"/>
        <w:autoSpaceDE w:val="0"/>
        <w:autoSpaceDN w:val="0"/>
        <w:ind w:firstLine="540"/>
        <w:jc w:val="both"/>
      </w:pPr>
      <w:r w:rsidRPr="00434FFE">
        <w:t>23. Проект изменений в муниципальную программу (подпрограмму) согласовывается с финансовым органом администрации городского округа Лотошино, а также КСП в течение 8 рабочих дней со дня поступления проекта изменений в муниципальную программу на согласование.</w:t>
      </w:r>
    </w:p>
    <w:p w:rsidR="00434FFE" w:rsidRPr="00434FFE" w:rsidRDefault="00434FFE" w:rsidP="00434FFE">
      <w:pPr>
        <w:widowControl w:val="0"/>
        <w:autoSpaceDE w:val="0"/>
        <w:autoSpaceDN w:val="0"/>
        <w:adjustRightInd w:val="0"/>
        <w:jc w:val="both"/>
        <w:rPr>
          <w:color w:val="FF0000"/>
        </w:rPr>
      </w:pPr>
    </w:p>
    <w:p w:rsidR="00434FFE" w:rsidRPr="00434FFE" w:rsidRDefault="00434FFE" w:rsidP="00434FFE">
      <w:pPr>
        <w:widowControl w:val="0"/>
        <w:autoSpaceDE w:val="0"/>
        <w:autoSpaceDN w:val="0"/>
        <w:adjustRightInd w:val="0"/>
        <w:jc w:val="center"/>
        <w:outlineLvl w:val="1"/>
      </w:pPr>
      <w:r w:rsidRPr="00434FFE">
        <w:t>V. Финансовое обеспечение реализации</w:t>
      </w:r>
    </w:p>
    <w:p w:rsidR="00434FFE" w:rsidRPr="00434FFE" w:rsidRDefault="00434FFE" w:rsidP="00434FFE">
      <w:pPr>
        <w:widowControl w:val="0"/>
        <w:autoSpaceDE w:val="0"/>
        <w:autoSpaceDN w:val="0"/>
        <w:adjustRightInd w:val="0"/>
        <w:jc w:val="center"/>
      </w:pPr>
      <w:r w:rsidRPr="00434FFE">
        <w:t>муниципальных программ</w:t>
      </w:r>
    </w:p>
    <w:p w:rsidR="00434FFE" w:rsidRPr="00434FFE" w:rsidRDefault="00434FFE" w:rsidP="00434FFE">
      <w:pPr>
        <w:widowControl w:val="0"/>
        <w:autoSpaceDE w:val="0"/>
        <w:autoSpaceDN w:val="0"/>
        <w:adjustRightInd w:val="0"/>
        <w:jc w:val="both"/>
      </w:pPr>
    </w:p>
    <w:p w:rsidR="00434FFE" w:rsidRPr="00434FFE" w:rsidRDefault="00434FFE" w:rsidP="00434FFE">
      <w:pPr>
        <w:widowControl w:val="0"/>
        <w:autoSpaceDE w:val="0"/>
        <w:autoSpaceDN w:val="0"/>
        <w:adjustRightInd w:val="0"/>
        <w:ind w:firstLine="567"/>
        <w:jc w:val="both"/>
      </w:pPr>
      <w:r w:rsidRPr="00434FFE">
        <w:t>24. Утвержденная муниципальная программа реализуется за счет средств бюджета городского округа Лотошино в объемах, установленных решением Совета депутатов городского округа Лотошино о бюджете городского округа Лотошино на текущий финансовый год и плановый период, и за счет средств иных привлекаемых для реализации муниципальной программы источников.</w:t>
      </w:r>
    </w:p>
    <w:p w:rsidR="00434FFE" w:rsidRPr="00434FFE" w:rsidRDefault="00434FFE" w:rsidP="00434FFE">
      <w:pPr>
        <w:widowControl w:val="0"/>
        <w:ind w:firstLine="567"/>
        <w:jc w:val="both"/>
      </w:pPr>
      <w:r w:rsidRPr="00434FFE">
        <w:t>25. Финансирование из бюджета городского округа Лотошино муниципальной программы, утвержденной в текущем финансовом году после принятия бюджета городского округа Лотошино решением Совета депутатов городского округа Лотошино на очередной финансовый год и плановый период, осуществляется с первого года планового периода.</w:t>
      </w:r>
    </w:p>
    <w:p w:rsidR="00434FFE" w:rsidRPr="00434FFE" w:rsidRDefault="00434FFE" w:rsidP="00434FFE">
      <w:pPr>
        <w:autoSpaceDE w:val="0"/>
        <w:autoSpaceDN w:val="0"/>
        <w:adjustRightInd w:val="0"/>
        <w:ind w:firstLine="567"/>
        <w:jc w:val="both"/>
      </w:pPr>
    </w:p>
    <w:p w:rsidR="00434FFE" w:rsidRPr="00434FFE" w:rsidRDefault="00434FFE" w:rsidP="00434FFE">
      <w:pPr>
        <w:widowControl w:val="0"/>
        <w:autoSpaceDE w:val="0"/>
        <w:autoSpaceDN w:val="0"/>
        <w:adjustRightInd w:val="0"/>
        <w:jc w:val="center"/>
        <w:outlineLvl w:val="1"/>
      </w:pPr>
      <w:r w:rsidRPr="00434FFE">
        <w:t>VI. Управление реализацией муниципальной программы</w:t>
      </w:r>
    </w:p>
    <w:p w:rsidR="00434FFE" w:rsidRPr="00434FFE" w:rsidRDefault="00434FFE" w:rsidP="00434FFE">
      <w:pPr>
        <w:widowControl w:val="0"/>
        <w:autoSpaceDE w:val="0"/>
        <w:autoSpaceDN w:val="0"/>
        <w:adjustRightInd w:val="0"/>
        <w:jc w:val="both"/>
        <w:rPr>
          <w:color w:val="FF0000"/>
        </w:rPr>
      </w:pPr>
    </w:p>
    <w:p w:rsidR="00434FFE" w:rsidRPr="00434FFE" w:rsidRDefault="00434FFE" w:rsidP="00434FFE">
      <w:pPr>
        <w:widowControl w:val="0"/>
        <w:autoSpaceDE w:val="0"/>
        <w:autoSpaceDN w:val="0"/>
        <w:adjustRightInd w:val="0"/>
        <w:ind w:firstLine="540"/>
        <w:jc w:val="both"/>
      </w:pPr>
      <w:r w:rsidRPr="00434FFE">
        <w:t>26. Управление реализацией муниципальной программы осуществляет координатор муниципальной программы.</w:t>
      </w:r>
    </w:p>
    <w:p w:rsidR="00434FFE" w:rsidRPr="00434FFE" w:rsidRDefault="00434FFE" w:rsidP="00434FFE">
      <w:pPr>
        <w:widowControl w:val="0"/>
        <w:autoSpaceDE w:val="0"/>
        <w:autoSpaceDN w:val="0"/>
        <w:adjustRightInd w:val="0"/>
        <w:ind w:firstLine="540"/>
        <w:jc w:val="both"/>
      </w:pPr>
      <w:r w:rsidRPr="00434FFE">
        <w:t>27.  Координатор муниципальной программы организовывает работу, направленную на:</w:t>
      </w:r>
    </w:p>
    <w:p w:rsidR="00434FFE" w:rsidRPr="00434FFE" w:rsidRDefault="00434FFE" w:rsidP="00434FFE">
      <w:pPr>
        <w:widowControl w:val="0"/>
        <w:autoSpaceDE w:val="0"/>
        <w:autoSpaceDN w:val="0"/>
        <w:adjustRightInd w:val="0"/>
        <w:ind w:left="-284" w:firstLine="540"/>
        <w:jc w:val="both"/>
      </w:pPr>
      <w:r w:rsidRPr="00434FFE">
        <w:t xml:space="preserve">     1) координацию деятельности заказчика муниципальной программы и подпрограмм в процессе разработки муниципальной программы, обеспечивает согласование проекта постановления главы городского округа Лотошино об утверждении муниципальной программы. </w:t>
      </w:r>
    </w:p>
    <w:p w:rsidR="00434FFE" w:rsidRPr="00434FFE" w:rsidRDefault="00434FFE" w:rsidP="00434FFE">
      <w:pPr>
        <w:widowControl w:val="0"/>
        <w:autoSpaceDE w:val="0"/>
        <w:autoSpaceDN w:val="0"/>
        <w:adjustRightInd w:val="0"/>
        <w:ind w:left="-284" w:firstLine="540"/>
        <w:jc w:val="both"/>
      </w:pPr>
      <w:r w:rsidRPr="00434FFE">
        <w:t xml:space="preserve">      2) организацию управления муниципальной программой;</w:t>
      </w:r>
    </w:p>
    <w:p w:rsidR="00434FFE" w:rsidRPr="00434FFE" w:rsidRDefault="00434FFE" w:rsidP="00434FFE">
      <w:pPr>
        <w:widowControl w:val="0"/>
        <w:autoSpaceDE w:val="0"/>
        <w:autoSpaceDN w:val="0"/>
        <w:adjustRightInd w:val="0"/>
        <w:ind w:left="-284" w:firstLine="540"/>
        <w:jc w:val="both"/>
      </w:pPr>
      <w:r w:rsidRPr="00434FFE">
        <w:t xml:space="preserve">      3) создание при необходимости комиссии (штаба, рабочей группы) по управлению муниципальной программой;</w:t>
      </w:r>
    </w:p>
    <w:p w:rsidR="00434FFE" w:rsidRPr="00434FFE" w:rsidRDefault="00434FFE" w:rsidP="00434FFE">
      <w:pPr>
        <w:widowControl w:val="0"/>
        <w:autoSpaceDE w:val="0"/>
        <w:autoSpaceDN w:val="0"/>
        <w:adjustRightInd w:val="0"/>
        <w:ind w:left="-284" w:firstLine="540"/>
        <w:jc w:val="both"/>
      </w:pPr>
      <w:r w:rsidRPr="00434FFE">
        <w:t xml:space="preserve">      4) реализацию муниципальной программы;</w:t>
      </w:r>
    </w:p>
    <w:p w:rsidR="00434FFE" w:rsidRPr="00434FFE" w:rsidRDefault="00434FFE" w:rsidP="00434FFE">
      <w:pPr>
        <w:widowControl w:val="0"/>
        <w:autoSpaceDE w:val="0"/>
        <w:autoSpaceDN w:val="0"/>
        <w:adjustRightInd w:val="0"/>
        <w:ind w:left="-284" w:firstLine="540"/>
        <w:jc w:val="both"/>
      </w:pPr>
      <w:r w:rsidRPr="00434FFE">
        <w:t xml:space="preserve">      5) достижение целей и конечных результатов муниципальной программы.</w:t>
      </w:r>
    </w:p>
    <w:p w:rsidR="00434FFE" w:rsidRPr="00434FFE" w:rsidRDefault="00434FFE" w:rsidP="00434FFE">
      <w:pPr>
        <w:widowControl w:val="0"/>
        <w:autoSpaceDE w:val="0"/>
        <w:autoSpaceDN w:val="0"/>
        <w:adjustRightInd w:val="0"/>
        <w:ind w:left="-284" w:firstLine="851"/>
        <w:jc w:val="both"/>
      </w:pPr>
      <w:r w:rsidRPr="00434FFE">
        <w:t xml:space="preserve"> </w:t>
      </w:r>
      <w:bookmarkStart w:id="2" w:name="Par207"/>
      <w:bookmarkEnd w:id="2"/>
      <w:r w:rsidRPr="00434FFE">
        <w:t>28.  Муниципальный заказчик программы (подпрограммы):</w:t>
      </w:r>
    </w:p>
    <w:p w:rsidR="00434FFE" w:rsidRPr="00434FFE" w:rsidRDefault="00434FFE" w:rsidP="00434FFE">
      <w:pPr>
        <w:widowControl w:val="0"/>
        <w:autoSpaceDE w:val="0"/>
        <w:autoSpaceDN w:val="0"/>
        <w:adjustRightInd w:val="0"/>
        <w:ind w:firstLine="540"/>
        <w:jc w:val="both"/>
      </w:pPr>
      <w:r w:rsidRPr="00434FFE">
        <w:t xml:space="preserve"> 1) разрабатывает муниципальную программу (подпрограмму);</w:t>
      </w:r>
    </w:p>
    <w:p w:rsidR="00434FFE" w:rsidRPr="00434FFE" w:rsidRDefault="00434FFE" w:rsidP="00434FFE">
      <w:pPr>
        <w:widowControl w:val="0"/>
        <w:autoSpaceDE w:val="0"/>
        <w:autoSpaceDN w:val="0"/>
        <w:adjustRightInd w:val="0"/>
        <w:ind w:firstLine="540"/>
        <w:jc w:val="both"/>
      </w:pPr>
      <w:r w:rsidRPr="00434FFE">
        <w:t xml:space="preserve"> 2) формирует прогноз расходов на реализацию мероприятий муниципальной </w:t>
      </w:r>
      <w:r w:rsidRPr="00434FFE">
        <w:lastRenderedPageBreak/>
        <w:t xml:space="preserve">программы (подпрограммы) и готовит обоснование финансовых ресурсов; </w:t>
      </w:r>
    </w:p>
    <w:p w:rsidR="00434FFE" w:rsidRPr="00434FFE" w:rsidRDefault="00434FFE" w:rsidP="00434FFE">
      <w:pPr>
        <w:widowControl w:val="0"/>
        <w:autoSpaceDE w:val="0"/>
        <w:autoSpaceDN w:val="0"/>
        <w:adjustRightInd w:val="0"/>
        <w:ind w:firstLine="567"/>
        <w:jc w:val="both"/>
      </w:pPr>
      <w:bookmarkStart w:id="3" w:name="Par210"/>
      <w:bookmarkStart w:id="4" w:name="Par211"/>
      <w:bookmarkEnd w:id="3"/>
      <w:bookmarkEnd w:id="4"/>
      <w:r w:rsidRPr="00434FFE">
        <w:t>3) обеспечивает взаимодействие между ответственными исполнителями за выполнение отдельных мероприятий муниципальной программы (подпрограммы) и координацию их действий по реализации муниципальной программы (подпрограммы);</w:t>
      </w:r>
    </w:p>
    <w:p w:rsidR="00434FFE" w:rsidRPr="00434FFE" w:rsidRDefault="00434FFE" w:rsidP="00434FFE">
      <w:pPr>
        <w:widowControl w:val="0"/>
        <w:autoSpaceDE w:val="0"/>
        <w:autoSpaceDN w:val="0"/>
        <w:adjustRightInd w:val="0"/>
        <w:ind w:firstLine="567"/>
        <w:jc w:val="both"/>
      </w:pPr>
      <w:r w:rsidRPr="00434FFE">
        <w:t>4) участвует в обсуждении вопросов, связанных с реализацией и финансированием муниципальной программы (подпрограммы);</w:t>
      </w:r>
    </w:p>
    <w:p w:rsidR="00434FFE" w:rsidRPr="00434FFE" w:rsidRDefault="00434FFE" w:rsidP="00434FFE">
      <w:pPr>
        <w:widowControl w:val="0"/>
        <w:autoSpaceDE w:val="0"/>
        <w:autoSpaceDN w:val="0"/>
        <w:adjustRightInd w:val="0"/>
        <w:ind w:firstLine="567"/>
        <w:jc w:val="both"/>
      </w:pPr>
      <w:r w:rsidRPr="00434FFE">
        <w:t>5) вводит в подсистему ГАСУ Московской области информацию в соответствии с пунктом 35 настоящего Порядка.</w:t>
      </w:r>
    </w:p>
    <w:p w:rsidR="00434FFE" w:rsidRPr="00434FFE" w:rsidRDefault="00434FFE" w:rsidP="00434FFE">
      <w:pPr>
        <w:widowControl w:val="0"/>
        <w:autoSpaceDE w:val="0"/>
        <w:autoSpaceDN w:val="0"/>
        <w:adjustRightInd w:val="0"/>
        <w:ind w:firstLine="567"/>
        <w:jc w:val="both"/>
      </w:pPr>
      <w:r w:rsidRPr="00434FFE">
        <w:t>6) размещает на официальном сайте в сети Интернет утвержденную муниципальную программу;</w:t>
      </w:r>
    </w:p>
    <w:p w:rsidR="00434FFE" w:rsidRPr="00434FFE" w:rsidRDefault="00434FFE" w:rsidP="00434FFE">
      <w:pPr>
        <w:widowControl w:val="0"/>
        <w:autoSpaceDE w:val="0"/>
        <w:autoSpaceDN w:val="0"/>
        <w:adjustRightInd w:val="0"/>
        <w:ind w:firstLine="567"/>
        <w:jc w:val="both"/>
      </w:pPr>
      <w:bookmarkStart w:id="5" w:name="Par219"/>
      <w:bookmarkEnd w:id="5"/>
      <w:r w:rsidRPr="00434FFE">
        <w:t>7) обеспечивает выполнение муниципальной программы (подпрограммы), а также эффективность и результативность ее реализации;</w:t>
      </w:r>
    </w:p>
    <w:p w:rsidR="00434FFE" w:rsidRPr="00434FFE" w:rsidRDefault="00434FFE" w:rsidP="00434FFE">
      <w:pPr>
        <w:widowControl w:val="0"/>
        <w:autoSpaceDE w:val="0"/>
        <w:autoSpaceDN w:val="0"/>
        <w:adjustRightInd w:val="0"/>
        <w:ind w:firstLine="567"/>
        <w:jc w:val="both"/>
      </w:pPr>
      <w:r w:rsidRPr="00434FFE">
        <w:t xml:space="preserve">8) </w:t>
      </w:r>
      <w:bookmarkStart w:id="6" w:name="Par217"/>
      <w:bookmarkStart w:id="7" w:name="Par218"/>
      <w:bookmarkEnd w:id="6"/>
      <w:bookmarkEnd w:id="7"/>
      <w:r w:rsidRPr="00434FFE">
        <w:t>представляет координатору муниципальной программы годовые отчеты, предусмотренные подпунктом 2 пункта 35 настоящего Порядка;</w:t>
      </w:r>
    </w:p>
    <w:p w:rsidR="00434FFE" w:rsidRPr="00434FFE" w:rsidRDefault="00434FFE" w:rsidP="00434FFE">
      <w:pPr>
        <w:widowControl w:val="0"/>
        <w:autoSpaceDE w:val="0"/>
        <w:autoSpaceDN w:val="0"/>
        <w:adjustRightInd w:val="0"/>
        <w:ind w:firstLine="540"/>
        <w:jc w:val="both"/>
      </w:pPr>
      <w:r w:rsidRPr="00434FFE">
        <w:t>29. Ответственный за выполнение мероприятий муниципальной программы (подпрограммы):</w:t>
      </w:r>
    </w:p>
    <w:p w:rsidR="00434FFE" w:rsidRPr="00434FFE" w:rsidRDefault="00434FFE" w:rsidP="00434FFE">
      <w:pPr>
        <w:widowControl w:val="0"/>
        <w:autoSpaceDE w:val="0"/>
        <w:autoSpaceDN w:val="0"/>
        <w:adjustRightInd w:val="0"/>
        <w:ind w:firstLine="567"/>
        <w:jc w:val="both"/>
      </w:pPr>
      <w:r w:rsidRPr="00434FFE">
        <w:t>1) формирует прогноз расходов на реализацию мероприятия муниципальной программы (подпрограммы);</w:t>
      </w:r>
    </w:p>
    <w:p w:rsidR="00434FFE" w:rsidRPr="00434FFE" w:rsidRDefault="00434FFE" w:rsidP="00434FFE">
      <w:pPr>
        <w:widowControl w:val="0"/>
        <w:autoSpaceDE w:val="0"/>
        <w:autoSpaceDN w:val="0"/>
        <w:adjustRightInd w:val="0"/>
        <w:ind w:firstLine="567"/>
        <w:jc w:val="both"/>
      </w:pPr>
      <w:r w:rsidRPr="00434FFE">
        <w:t>2) определяет исполнителей мероприятия подпрограммы, в том числе путем проведения торгов, в форме конкурса или аукциона;</w:t>
      </w:r>
    </w:p>
    <w:p w:rsidR="00434FFE" w:rsidRPr="00434FFE" w:rsidRDefault="00434FFE" w:rsidP="00434FFE">
      <w:pPr>
        <w:widowControl w:val="0"/>
        <w:autoSpaceDE w:val="0"/>
        <w:autoSpaceDN w:val="0"/>
        <w:adjustRightInd w:val="0"/>
        <w:ind w:firstLine="567"/>
        <w:jc w:val="both"/>
      </w:pPr>
      <w:r w:rsidRPr="00434FFE">
        <w:t>3) 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434FFE" w:rsidRPr="00434FFE" w:rsidRDefault="00434FFE" w:rsidP="00434FFE">
      <w:pPr>
        <w:widowControl w:val="0"/>
        <w:autoSpaceDE w:val="0"/>
        <w:autoSpaceDN w:val="0"/>
        <w:adjustRightInd w:val="0"/>
        <w:spacing w:before="120"/>
        <w:ind w:firstLine="567"/>
        <w:jc w:val="both"/>
      </w:pPr>
      <w:r w:rsidRPr="00434FFE">
        <w:t>30. Муниципальный заказчик муниципальной программы (подпрограммы) несет ответственность за подготовку и реализацию муниципальной программы (подпрограммы), а также обеспечение достижения планируемых результатов реализации муниципальной программы (подпрограммы).</w:t>
      </w:r>
    </w:p>
    <w:p w:rsidR="00434FFE" w:rsidRPr="00434FFE" w:rsidRDefault="00434FFE" w:rsidP="00434FFE">
      <w:pPr>
        <w:widowControl w:val="0"/>
        <w:autoSpaceDE w:val="0"/>
        <w:autoSpaceDN w:val="0"/>
        <w:adjustRightInd w:val="0"/>
        <w:spacing w:before="120"/>
        <w:jc w:val="center"/>
        <w:outlineLvl w:val="1"/>
      </w:pPr>
      <w:r w:rsidRPr="00434FFE">
        <w:t xml:space="preserve">VII. Участие городского округа Лотошино Московской области в государственных программах, реализуемых за счет средств бюджета Московской области, на условиях </w:t>
      </w:r>
      <w:proofErr w:type="spellStart"/>
      <w:r w:rsidRPr="00434FFE">
        <w:t>софинансирования</w:t>
      </w:r>
      <w:proofErr w:type="spellEnd"/>
      <w:r w:rsidRPr="00434FFE">
        <w:t xml:space="preserve"> программных мероприятий за счет средств бюджета городского округа Лотошино</w:t>
      </w:r>
    </w:p>
    <w:p w:rsidR="00434FFE" w:rsidRPr="00434FFE" w:rsidRDefault="00434FFE" w:rsidP="00434FFE">
      <w:pPr>
        <w:widowControl w:val="0"/>
        <w:autoSpaceDE w:val="0"/>
        <w:autoSpaceDN w:val="0"/>
        <w:spacing w:before="120"/>
        <w:ind w:firstLine="540"/>
        <w:jc w:val="both"/>
      </w:pPr>
      <w:r w:rsidRPr="00434FFE">
        <w:t xml:space="preserve">31. При наличии аналогичных государственных программ, муниципальных программ и мероприятий, направленных на достижение аналогичных целей, городской округ Лотошино может участвовать в государственных программах, реализуемых за счет средств бюджета Московской области, на условиях </w:t>
      </w:r>
      <w:proofErr w:type="spellStart"/>
      <w:r w:rsidRPr="00434FFE">
        <w:t>софинансирования</w:t>
      </w:r>
      <w:proofErr w:type="spellEnd"/>
      <w:r w:rsidRPr="00434FFE">
        <w:t xml:space="preserve"> за счет средств бюджета городского округа Лотошино.</w:t>
      </w:r>
    </w:p>
    <w:p w:rsidR="00434FFE" w:rsidRPr="00434FFE" w:rsidRDefault="00434FFE" w:rsidP="00434FFE">
      <w:pPr>
        <w:widowControl w:val="0"/>
        <w:autoSpaceDE w:val="0"/>
        <w:autoSpaceDN w:val="0"/>
        <w:spacing w:before="220"/>
        <w:ind w:firstLine="540"/>
        <w:jc w:val="both"/>
      </w:pPr>
      <w:r w:rsidRPr="00434FFE">
        <w:t xml:space="preserve">32. При разработке проекта муниципальной программы (подпрограммы), реализуемой на условиях </w:t>
      </w:r>
      <w:proofErr w:type="spellStart"/>
      <w:r w:rsidRPr="00434FFE">
        <w:t>софинансирования</w:t>
      </w:r>
      <w:proofErr w:type="spellEnd"/>
      <w:r w:rsidRPr="00434FFE">
        <w:t>, за счет средств бюджета Московской области, ответственный орган администрации направляет в соответствующий орган исполнительной власти Московской области соответствующие программные мероприятия и предложения по их возможному участию в реализации государственной программы.</w:t>
      </w:r>
    </w:p>
    <w:p w:rsidR="00434FFE" w:rsidRPr="00434FFE" w:rsidRDefault="00434FFE" w:rsidP="00434FFE">
      <w:pPr>
        <w:widowControl w:val="0"/>
        <w:autoSpaceDE w:val="0"/>
        <w:autoSpaceDN w:val="0"/>
        <w:spacing w:before="220"/>
        <w:ind w:firstLine="540"/>
        <w:jc w:val="both"/>
      </w:pPr>
      <w:r w:rsidRPr="00434FFE">
        <w:t>33. В случае принятия решения об участии городского округа Лотошино</w:t>
      </w:r>
      <w:r w:rsidRPr="00434FFE">
        <w:rPr>
          <w:rFonts w:ascii="Calibri" w:hAnsi="Calibri" w:cs="Calibri"/>
          <w:sz w:val="22"/>
          <w:szCs w:val="20"/>
        </w:rPr>
        <w:t xml:space="preserve"> </w:t>
      </w:r>
      <w:r w:rsidRPr="00434FFE">
        <w:t xml:space="preserve">в государственной программе, ответственный за выполнение мероприятия муниципальной программы (подпрограммы), направляет государственным заказчикам программ, (подпрограмм), ответственным на выполнение мероприятий, гарантийное письмо о планируемом </w:t>
      </w:r>
      <w:proofErr w:type="spellStart"/>
      <w:r w:rsidRPr="00434FFE">
        <w:t>софинансировании</w:t>
      </w:r>
      <w:proofErr w:type="spellEnd"/>
      <w:r w:rsidRPr="00434FFE">
        <w:t xml:space="preserve"> указанных мероприятий государственной программы (подпрограммы).</w:t>
      </w:r>
    </w:p>
    <w:p w:rsidR="00434FFE" w:rsidRPr="00434FFE" w:rsidRDefault="00434FFE" w:rsidP="00434FFE">
      <w:pPr>
        <w:widowControl w:val="0"/>
        <w:autoSpaceDE w:val="0"/>
        <w:autoSpaceDN w:val="0"/>
        <w:ind w:firstLine="540"/>
        <w:jc w:val="both"/>
      </w:pPr>
    </w:p>
    <w:p w:rsidR="00434FFE" w:rsidRPr="00434FFE" w:rsidRDefault="00434FFE" w:rsidP="00434FFE">
      <w:pPr>
        <w:widowControl w:val="0"/>
        <w:autoSpaceDE w:val="0"/>
        <w:autoSpaceDN w:val="0"/>
        <w:adjustRightInd w:val="0"/>
        <w:jc w:val="center"/>
        <w:outlineLvl w:val="1"/>
      </w:pPr>
      <w:r w:rsidRPr="00434FFE">
        <w:t>VI</w:t>
      </w:r>
      <w:r w:rsidRPr="00434FFE">
        <w:rPr>
          <w:lang w:val="en-US"/>
        </w:rPr>
        <w:t>I</w:t>
      </w:r>
      <w:r w:rsidRPr="00434FFE">
        <w:t>. Контроль и отчетность при реализации</w:t>
      </w:r>
    </w:p>
    <w:p w:rsidR="00434FFE" w:rsidRPr="00434FFE" w:rsidRDefault="00434FFE" w:rsidP="00434FFE">
      <w:pPr>
        <w:widowControl w:val="0"/>
        <w:autoSpaceDE w:val="0"/>
        <w:autoSpaceDN w:val="0"/>
        <w:adjustRightInd w:val="0"/>
        <w:jc w:val="center"/>
      </w:pPr>
      <w:r w:rsidRPr="00434FFE">
        <w:t>муниципальной программы</w:t>
      </w:r>
    </w:p>
    <w:p w:rsidR="00434FFE" w:rsidRPr="00434FFE" w:rsidRDefault="00434FFE" w:rsidP="00434FFE">
      <w:pPr>
        <w:widowControl w:val="0"/>
        <w:autoSpaceDE w:val="0"/>
        <w:autoSpaceDN w:val="0"/>
        <w:adjustRightInd w:val="0"/>
        <w:jc w:val="both"/>
      </w:pPr>
    </w:p>
    <w:p w:rsidR="00434FFE" w:rsidRPr="00434FFE" w:rsidRDefault="00434FFE" w:rsidP="00434FFE">
      <w:pPr>
        <w:widowControl w:val="0"/>
        <w:autoSpaceDE w:val="0"/>
        <w:autoSpaceDN w:val="0"/>
        <w:adjustRightInd w:val="0"/>
        <w:ind w:firstLine="540"/>
        <w:jc w:val="both"/>
      </w:pPr>
      <w:r w:rsidRPr="00434FFE">
        <w:t xml:space="preserve">34. Контроль за реализацией муниципальной программы осуществляется заместителем главы администрации городского округа Лотошино в соответствии с распределением обязанностей. </w:t>
      </w:r>
    </w:p>
    <w:p w:rsidR="00434FFE" w:rsidRPr="00434FFE" w:rsidRDefault="00434FFE" w:rsidP="00434FFE">
      <w:pPr>
        <w:widowControl w:val="0"/>
        <w:autoSpaceDE w:val="0"/>
        <w:autoSpaceDN w:val="0"/>
        <w:adjustRightInd w:val="0"/>
        <w:ind w:firstLine="540"/>
        <w:jc w:val="both"/>
      </w:pPr>
      <w:r w:rsidRPr="00434FFE">
        <w:t>35.  С целью контроля за реализацией муниципальной программы (подпрограммы) муниципальный заказчик формирует в подсистеме ГАСУ Московской области:</w:t>
      </w:r>
    </w:p>
    <w:p w:rsidR="00434FFE" w:rsidRPr="00434FFE" w:rsidRDefault="00434FFE" w:rsidP="00434FFE">
      <w:pPr>
        <w:widowControl w:val="0"/>
        <w:autoSpaceDE w:val="0"/>
        <w:autoSpaceDN w:val="0"/>
        <w:adjustRightInd w:val="0"/>
        <w:ind w:firstLine="540"/>
        <w:jc w:val="both"/>
      </w:pPr>
      <w:r w:rsidRPr="00434FFE">
        <w:t xml:space="preserve">1) ежеквартально до 10 числа месяца, следующего за отчетным кварталом, оперативный отчет о реализации мероприятий муниципальной программы (подпрограммы); </w:t>
      </w:r>
    </w:p>
    <w:p w:rsidR="00434FFE" w:rsidRPr="00434FFE" w:rsidRDefault="00434FFE" w:rsidP="00434FFE">
      <w:pPr>
        <w:widowControl w:val="0"/>
        <w:autoSpaceDE w:val="0"/>
        <w:autoSpaceDN w:val="0"/>
        <w:adjustRightInd w:val="0"/>
        <w:ind w:firstLine="540"/>
        <w:jc w:val="both"/>
      </w:pPr>
      <w:r w:rsidRPr="00434FFE">
        <w:t>2) ежегодно в срок до 1 марта года, следующего за отчетным, годовой отчет о реализации мероприятий муниципальной программы (подпрограммы).</w:t>
      </w:r>
    </w:p>
    <w:p w:rsidR="00434FFE" w:rsidRPr="00434FFE" w:rsidRDefault="00434FFE" w:rsidP="00434FFE">
      <w:pPr>
        <w:widowControl w:val="0"/>
        <w:autoSpaceDE w:val="0"/>
        <w:autoSpaceDN w:val="0"/>
        <w:ind w:firstLine="540"/>
        <w:jc w:val="both"/>
      </w:pPr>
      <w:r w:rsidRPr="00434FFE">
        <w:t>Оперативный (годовой) отчет о реализации мероприятий муниципальной программы (подпрограммы) содержит:</w:t>
      </w:r>
    </w:p>
    <w:p w:rsidR="00434FFE" w:rsidRPr="00434FFE" w:rsidRDefault="00434FFE" w:rsidP="00434FFE">
      <w:pPr>
        <w:widowControl w:val="0"/>
        <w:autoSpaceDE w:val="0"/>
        <w:autoSpaceDN w:val="0"/>
        <w:ind w:firstLine="540"/>
        <w:jc w:val="both"/>
      </w:pPr>
      <w:r w:rsidRPr="00434FFE">
        <w:t>а) перечень выполненных мероприятий с указанием объемов, источников финансирования, степени и результатов выполнения мероприятий, причин их невыполнения или несвоевременного выполнения;</w:t>
      </w:r>
    </w:p>
    <w:p w:rsidR="00434FFE" w:rsidRPr="00434FFE" w:rsidRDefault="00434FFE" w:rsidP="00434FFE">
      <w:pPr>
        <w:widowControl w:val="0"/>
        <w:autoSpaceDE w:val="0"/>
        <w:autoSpaceDN w:val="0"/>
        <w:ind w:firstLine="540"/>
        <w:jc w:val="both"/>
      </w:pPr>
      <w:r w:rsidRPr="00434FFE">
        <w:t>б) информацию о плановых и фактически достигнутых результатах реализации муниципальной программы (подпрограммы) с указанием причины невыполнения или несвоевременного выполнения, а также предложений по их выполнению.</w:t>
      </w:r>
    </w:p>
    <w:p w:rsidR="00434FFE" w:rsidRPr="00434FFE" w:rsidRDefault="00434FFE" w:rsidP="00434FFE">
      <w:pPr>
        <w:widowControl w:val="0"/>
        <w:autoSpaceDE w:val="0"/>
        <w:autoSpaceDN w:val="0"/>
        <w:ind w:firstLine="540"/>
        <w:jc w:val="both"/>
      </w:pPr>
      <w:r w:rsidRPr="00434FFE">
        <w:t>К годовому отчету о реализации мероприятий муниципальной программы (подпрограммы) дополнительно представляется аналитическая записка, в которой отражаются результаты:</w:t>
      </w:r>
    </w:p>
    <w:p w:rsidR="00434FFE" w:rsidRPr="00434FFE" w:rsidRDefault="00434FFE" w:rsidP="00434FFE">
      <w:pPr>
        <w:widowControl w:val="0"/>
        <w:autoSpaceDE w:val="0"/>
        <w:autoSpaceDN w:val="0"/>
        <w:ind w:firstLine="540"/>
        <w:jc w:val="both"/>
      </w:pPr>
      <w:r w:rsidRPr="00434FFE">
        <w:t>- анализа достижения планируемых результатов реализации муниципальной программы (подпрограммы);</w:t>
      </w:r>
    </w:p>
    <w:p w:rsidR="00434FFE" w:rsidRPr="00434FFE" w:rsidRDefault="00434FFE" w:rsidP="00434FFE">
      <w:pPr>
        <w:widowControl w:val="0"/>
        <w:autoSpaceDE w:val="0"/>
        <w:autoSpaceDN w:val="0"/>
        <w:ind w:firstLine="540"/>
        <w:jc w:val="both"/>
      </w:pPr>
      <w:r w:rsidRPr="00434FFE">
        <w:t>- анализа выполнения мероприятий муниципальной программы, влияющих на достижение планируемых результатов реализации муниципальной программы (подпрограммы);</w:t>
      </w:r>
    </w:p>
    <w:p w:rsidR="00434FFE" w:rsidRPr="00434FFE" w:rsidRDefault="00434FFE" w:rsidP="00434FFE">
      <w:pPr>
        <w:widowControl w:val="0"/>
        <w:autoSpaceDE w:val="0"/>
        <w:autoSpaceDN w:val="0"/>
        <w:ind w:firstLine="540"/>
        <w:jc w:val="both"/>
      </w:pPr>
      <w:r w:rsidRPr="00434FFE">
        <w:t xml:space="preserve">- анализа причин невыполнения или выполнения не в полном объеме мероприятий муниципальной программы (подпрограммы), </w:t>
      </w:r>
      <w:proofErr w:type="spellStart"/>
      <w:r w:rsidRPr="00434FFE">
        <w:t>недостижения</w:t>
      </w:r>
      <w:proofErr w:type="spellEnd"/>
      <w:r w:rsidRPr="00434FFE">
        <w:t xml:space="preserve"> планируемых результатов реализации муниципальной программы (подпрограммы);</w:t>
      </w:r>
    </w:p>
    <w:p w:rsidR="00434FFE" w:rsidRPr="00434FFE" w:rsidRDefault="00434FFE" w:rsidP="00434FFE">
      <w:pPr>
        <w:widowControl w:val="0"/>
        <w:autoSpaceDE w:val="0"/>
        <w:autoSpaceDN w:val="0"/>
        <w:ind w:firstLine="540"/>
        <w:jc w:val="both"/>
      </w:pPr>
      <w:r w:rsidRPr="00434FFE">
        <w:t xml:space="preserve">- анализа фактически произведенных расходов, в том числе по источникам финансирования, с указанием основных причин </w:t>
      </w:r>
      <w:proofErr w:type="spellStart"/>
      <w:r w:rsidRPr="00434FFE">
        <w:t>неосвоения</w:t>
      </w:r>
      <w:proofErr w:type="spellEnd"/>
      <w:r w:rsidRPr="00434FFE">
        <w:t xml:space="preserve"> средств.</w:t>
      </w:r>
    </w:p>
    <w:p w:rsidR="00434FFE" w:rsidRPr="00434FFE" w:rsidRDefault="00434FFE" w:rsidP="00434FFE">
      <w:pPr>
        <w:widowControl w:val="0"/>
        <w:autoSpaceDE w:val="0"/>
        <w:autoSpaceDN w:val="0"/>
        <w:ind w:firstLine="540"/>
        <w:jc w:val="both"/>
      </w:pPr>
      <w:r w:rsidRPr="00434FFE">
        <w:t>36. Финансовый орган администрации городского округа Лотошино не позднее 1 мая, следующего за отчетным, выгружает из подсистемы ГАСУ МО сводный годовой отчет о ходе реализации муниципальных программ и размещает их на официальном сайте администрации в сети Интернет.</w:t>
      </w:r>
    </w:p>
    <w:p w:rsidR="00434FFE" w:rsidRPr="00434FFE" w:rsidRDefault="00434FFE" w:rsidP="00434FFE">
      <w:pPr>
        <w:widowControl w:val="0"/>
        <w:autoSpaceDE w:val="0"/>
        <w:autoSpaceDN w:val="0"/>
        <w:ind w:firstLine="540"/>
        <w:jc w:val="both"/>
      </w:pPr>
    </w:p>
    <w:p w:rsidR="00434FFE" w:rsidRPr="00434FFE" w:rsidRDefault="00434FFE" w:rsidP="00434FFE">
      <w:pPr>
        <w:widowControl w:val="0"/>
        <w:autoSpaceDE w:val="0"/>
        <w:autoSpaceDN w:val="0"/>
        <w:ind w:firstLine="540"/>
        <w:jc w:val="both"/>
      </w:pPr>
    </w:p>
    <w:p w:rsidR="00434FFE" w:rsidRPr="00434FFE" w:rsidRDefault="00434FFE" w:rsidP="00434FFE">
      <w:pPr>
        <w:widowControl w:val="0"/>
        <w:autoSpaceDE w:val="0"/>
        <w:autoSpaceDN w:val="0"/>
        <w:ind w:firstLine="540"/>
        <w:jc w:val="center"/>
      </w:pPr>
      <w:r w:rsidRPr="00434FFE">
        <w:t>VIII. Порядок проведения и критерии оценки эффективности реализации муниципальной программы</w:t>
      </w:r>
    </w:p>
    <w:p w:rsidR="00434FFE" w:rsidRPr="00434FFE" w:rsidRDefault="00434FFE" w:rsidP="00434FFE">
      <w:pPr>
        <w:widowControl w:val="0"/>
        <w:autoSpaceDE w:val="0"/>
        <w:autoSpaceDN w:val="0"/>
        <w:adjustRightInd w:val="0"/>
        <w:jc w:val="center"/>
      </w:pPr>
    </w:p>
    <w:p w:rsidR="00434FFE" w:rsidRPr="00434FFE" w:rsidRDefault="00434FFE" w:rsidP="00434FFE">
      <w:pPr>
        <w:autoSpaceDE w:val="0"/>
        <w:autoSpaceDN w:val="0"/>
        <w:adjustRightInd w:val="0"/>
        <w:ind w:firstLine="567"/>
        <w:jc w:val="both"/>
      </w:pPr>
      <w:r w:rsidRPr="00434FFE">
        <w:t>37. Подготовка заключения об оценке эффективности реализации муниципальной программы осуществляется финансово-экономическим управлением не позднее 1 мая года, следующего за отчетным.</w:t>
      </w:r>
    </w:p>
    <w:p w:rsidR="00434FFE" w:rsidRPr="00434FFE" w:rsidRDefault="00434FFE" w:rsidP="00434FFE">
      <w:pPr>
        <w:widowControl w:val="0"/>
        <w:autoSpaceDE w:val="0"/>
        <w:autoSpaceDN w:val="0"/>
        <w:ind w:firstLine="540"/>
        <w:jc w:val="both"/>
      </w:pPr>
      <w:r w:rsidRPr="00434FFE">
        <w:t xml:space="preserve">38. Оценка эффективности реализации муниципальной программы проводится в соответствии с </w:t>
      </w:r>
      <w:hyperlink w:anchor="P1996" w:history="1">
        <w:r w:rsidRPr="00434FFE">
          <w:t>Методикой</w:t>
        </w:r>
      </w:hyperlink>
      <w:r w:rsidRPr="00434FFE">
        <w:t xml:space="preserve"> оценки эффективности реализации муниципальных программ согласно приложению №7 к настоящему Порядку.</w:t>
      </w:r>
    </w:p>
    <w:p w:rsidR="00434FFE" w:rsidRPr="00434FFE" w:rsidRDefault="00434FFE" w:rsidP="00434FFE">
      <w:pPr>
        <w:autoSpaceDE w:val="0"/>
        <w:autoSpaceDN w:val="0"/>
        <w:adjustRightInd w:val="0"/>
        <w:ind w:firstLine="567"/>
        <w:jc w:val="both"/>
      </w:pPr>
      <w:r w:rsidRPr="00434FFE">
        <w:t>39. По результатам оценки эффективности реализации муниципальной программы главой городского округа Лотошино может быть принято решение:</w:t>
      </w:r>
    </w:p>
    <w:p w:rsidR="00434FFE" w:rsidRPr="00434FFE" w:rsidRDefault="00434FFE" w:rsidP="00434FFE">
      <w:pPr>
        <w:widowControl w:val="0"/>
        <w:autoSpaceDE w:val="0"/>
        <w:autoSpaceDN w:val="0"/>
        <w:adjustRightInd w:val="0"/>
        <w:ind w:firstLine="540"/>
        <w:jc w:val="both"/>
      </w:pPr>
      <w:r w:rsidRPr="00434FFE">
        <w:t>- о целесообразности сохранения и продолжения муниципальной программы (подпрограммы);</w:t>
      </w:r>
    </w:p>
    <w:p w:rsidR="00434FFE" w:rsidRPr="00434FFE" w:rsidRDefault="00434FFE" w:rsidP="00434FFE">
      <w:pPr>
        <w:widowControl w:val="0"/>
        <w:autoSpaceDE w:val="0"/>
        <w:autoSpaceDN w:val="0"/>
        <w:adjustRightInd w:val="0"/>
        <w:ind w:firstLine="540"/>
        <w:jc w:val="both"/>
      </w:pPr>
      <w:r w:rsidRPr="00434FFE">
        <w:t xml:space="preserve">- о сокращении (увеличении) начиная с очередного финансового года бюджетных </w:t>
      </w:r>
      <w:r w:rsidRPr="00434FFE">
        <w:lastRenderedPageBreak/>
        <w:t>ассигнований на реализацию муниципальной программы (подпрограммы);</w:t>
      </w:r>
    </w:p>
    <w:p w:rsidR="00434FFE" w:rsidRPr="00434FFE" w:rsidRDefault="00434FFE" w:rsidP="00434FFE">
      <w:pPr>
        <w:widowControl w:val="0"/>
        <w:autoSpaceDE w:val="0"/>
        <w:autoSpaceDN w:val="0"/>
        <w:adjustRightInd w:val="0"/>
        <w:ind w:firstLine="540"/>
        <w:jc w:val="both"/>
      </w:pPr>
      <w:r w:rsidRPr="00434FFE">
        <w:t>- о досрочном прекращении реализации муниципальной программы (подпрограммы).</w:t>
      </w:r>
    </w:p>
    <w:p w:rsidR="00434FFE" w:rsidRPr="00434FFE" w:rsidRDefault="00434FFE" w:rsidP="00434FFE">
      <w:pPr>
        <w:widowControl w:val="0"/>
        <w:autoSpaceDE w:val="0"/>
        <w:autoSpaceDN w:val="0"/>
        <w:adjustRightInd w:val="0"/>
        <w:ind w:firstLine="540"/>
        <w:jc w:val="both"/>
      </w:pPr>
      <w:r w:rsidRPr="00434FFE">
        <w:t>40. 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городского округа Лотошино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434FFE" w:rsidRPr="00434FFE" w:rsidRDefault="00434FFE" w:rsidP="00434FFE">
      <w:pPr>
        <w:widowControl w:val="0"/>
        <w:autoSpaceDE w:val="0"/>
        <w:autoSpaceDN w:val="0"/>
        <w:adjustRightInd w:val="0"/>
        <w:ind w:firstLine="540"/>
        <w:jc w:val="both"/>
        <w:sectPr w:rsidR="00434FFE" w:rsidRPr="00434FFE" w:rsidSect="00372FF7">
          <w:pgSz w:w="11906" w:h="16838"/>
          <w:pgMar w:top="1134" w:right="850" w:bottom="1134" w:left="1701" w:header="708" w:footer="708" w:gutter="0"/>
          <w:cols w:space="708"/>
          <w:docGrid w:linePitch="360"/>
        </w:sectPr>
      </w:pPr>
    </w:p>
    <w:p w:rsidR="00434FFE" w:rsidRPr="00434FFE" w:rsidRDefault="00434FFE" w:rsidP="00434FFE">
      <w:pPr>
        <w:widowControl w:val="0"/>
        <w:autoSpaceDE w:val="0"/>
        <w:autoSpaceDN w:val="0"/>
        <w:jc w:val="right"/>
      </w:pPr>
      <w:r w:rsidRPr="00434FFE">
        <w:lastRenderedPageBreak/>
        <w:t>Приложение № 1</w:t>
      </w:r>
    </w:p>
    <w:p w:rsidR="00434FFE" w:rsidRPr="00434FFE" w:rsidRDefault="00434FFE" w:rsidP="00434FFE">
      <w:pPr>
        <w:widowControl w:val="0"/>
        <w:autoSpaceDE w:val="0"/>
        <w:autoSpaceDN w:val="0"/>
        <w:jc w:val="right"/>
      </w:pPr>
      <w:r w:rsidRPr="00434FFE">
        <w:t>к Порядку</w:t>
      </w: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r w:rsidRPr="00434FFE">
        <w:t>Форма</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center"/>
      </w:pPr>
      <w:bookmarkStart w:id="8" w:name="P284"/>
      <w:bookmarkEnd w:id="8"/>
      <w:r w:rsidRPr="00434FFE">
        <w:t>Паспорт муниципальной программы "_________________"</w:t>
      </w:r>
    </w:p>
    <w:p w:rsidR="00434FFE" w:rsidRPr="00434FFE" w:rsidRDefault="00434FFE" w:rsidP="00434FF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943"/>
        <w:gridCol w:w="1541"/>
        <w:gridCol w:w="1361"/>
        <w:gridCol w:w="1361"/>
        <w:gridCol w:w="1361"/>
        <w:gridCol w:w="1361"/>
      </w:tblGrid>
      <w:tr w:rsidR="00434FFE" w:rsidRPr="00434FFE" w:rsidTr="00476600">
        <w:tc>
          <w:tcPr>
            <w:tcW w:w="4139" w:type="dxa"/>
          </w:tcPr>
          <w:p w:rsidR="00434FFE" w:rsidRPr="00434FFE" w:rsidRDefault="00434FFE" w:rsidP="00434FFE">
            <w:pPr>
              <w:widowControl w:val="0"/>
              <w:autoSpaceDE w:val="0"/>
              <w:autoSpaceDN w:val="0"/>
            </w:pPr>
            <w:r w:rsidRPr="00434FFE">
              <w:t>Координатор муниципальной программы</w:t>
            </w:r>
          </w:p>
        </w:tc>
        <w:tc>
          <w:tcPr>
            <w:tcW w:w="7928" w:type="dxa"/>
            <w:gridSpan w:val="6"/>
          </w:tcPr>
          <w:p w:rsidR="00434FFE" w:rsidRPr="00434FFE" w:rsidRDefault="00434FFE" w:rsidP="00434FFE">
            <w:pPr>
              <w:widowControl w:val="0"/>
              <w:autoSpaceDE w:val="0"/>
              <w:autoSpaceDN w:val="0"/>
            </w:pPr>
          </w:p>
        </w:tc>
      </w:tr>
      <w:tr w:rsidR="00434FFE" w:rsidRPr="00434FFE" w:rsidTr="00476600">
        <w:tc>
          <w:tcPr>
            <w:tcW w:w="4139" w:type="dxa"/>
          </w:tcPr>
          <w:p w:rsidR="00434FFE" w:rsidRPr="00434FFE" w:rsidRDefault="00434FFE" w:rsidP="00434FFE">
            <w:pPr>
              <w:widowControl w:val="0"/>
              <w:autoSpaceDE w:val="0"/>
              <w:autoSpaceDN w:val="0"/>
            </w:pPr>
            <w:r w:rsidRPr="00434FFE">
              <w:t>Муниципальный заказчик муниципальной программы</w:t>
            </w:r>
          </w:p>
        </w:tc>
        <w:tc>
          <w:tcPr>
            <w:tcW w:w="7928" w:type="dxa"/>
            <w:gridSpan w:val="6"/>
          </w:tcPr>
          <w:p w:rsidR="00434FFE" w:rsidRPr="00434FFE" w:rsidRDefault="00434FFE" w:rsidP="00434FFE">
            <w:pPr>
              <w:widowControl w:val="0"/>
              <w:autoSpaceDE w:val="0"/>
              <w:autoSpaceDN w:val="0"/>
            </w:pPr>
          </w:p>
        </w:tc>
      </w:tr>
      <w:tr w:rsidR="00434FFE" w:rsidRPr="00434FFE" w:rsidTr="00476600">
        <w:tc>
          <w:tcPr>
            <w:tcW w:w="4139" w:type="dxa"/>
          </w:tcPr>
          <w:p w:rsidR="00434FFE" w:rsidRPr="00434FFE" w:rsidRDefault="00434FFE" w:rsidP="00434FFE">
            <w:pPr>
              <w:widowControl w:val="0"/>
              <w:autoSpaceDE w:val="0"/>
              <w:autoSpaceDN w:val="0"/>
            </w:pPr>
            <w:r w:rsidRPr="00434FFE">
              <w:t>Цель муниципальной программы</w:t>
            </w:r>
          </w:p>
        </w:tc>
        <w:tc>
          <w:tcPr>
            <w:tcW w:w="7928" w:type="dxa"/>
            <w:gridSpan w:val="6"/>
          </w:tcPr>
          <w:p w:rsidR="00434FFE" w:rsidRPr="00434FFE" w:rsidRDefault="00434FFE" w:rsidP="00434FFE">
            <w:pPr>
              <w:widowControl w:val="0"/>
              <w:autoSpaceDE w:val="0"/>
              <w:autoSpaceDN w:val="0"/>
            </w:pPr>
          </w:p>
        </w:tc>
      </w:tr>
      <w:tr w:rsidR="00434FFE" w:rsidRPr="00434FFE" w:rsidTr="00476600">
        <w:tc>
          <w:tcPr>
            <w:tcW w:w="4139" w:type="dxa"/>
          </w:tcPr>
          <w:p w:rsidR="00434FFE" w:rsidRPr="00434FFE" w:rsidRDefault="00434FFE" w:rsidP="00434FFE">
            <w:pPr>
              <w:widowControl w:val="0"/>
              <w:autoSpaceDE w:val="0"/>
              <w:autoSpaceDN w:val="0"/>
            </w:pPr>
            <w:r w:rsidRPr="00434FFE">
              <w:t>Перечень подпрограмм</w:t>
            </w:r>
          </w:p>
        </w:tc>
        <w:tc>
          <w:tcPr>
            <w:tcW w:w="7928" w:type="dxa"/>
            <w:gridSpan w:val="6"/>
          </w:tcPr>
          <w:p w:rsidR="00434FFE" w:rsidRPr="00434FFE" w:rsidRDefault="00434FFE" w:rsidP="00434FFE">
            <w:pPr>
              <w:widowControl w:val="0"/>
              <w:autoSpaceDE w:val="0"/>
              <w:autoSpaceDN w:val="0"/>
            </w:pPr>
          </w:p>
        </w:tc>
      </w:tr>
      <w:tr w:rsidR="00434FFE" w:rsidRPr="00434FFE" w:rsidTr="00476600">
        <w:tc>
          <w:tcPr>
            <w:tcW w:w="4139" w:type="dxa"/>
            <w:vMerge w:val="restart"/>
          </w:tcPr>
          <w:p w:rsidR="00434FFE" w:rsidRPr="00434FFE" w:rsidRDefault="00434FFE" w:rsidP="00434FFE">
            <w:pPr>
              <w:widowControl w:val="0"/>
              <w:autoSpaceDE w:val="0"/>
              <w:autoSpaceDN w:val="0"/>
            </w:pPr>
            <w:r w:rsidRPr="00434FFE">
              <w:t>Источники финансирования муниципальной программы,</w:t>
            </w:r>
          </w:p>
          <w:p w:rsidR="00434FFE" w:rsidRPr="00434FFE" w:rsidRDefault="00434FFE" w:rsidP="00434FFE">
            <w:pPr>
              <w:widowControl w:val="0"/>
              <w:autoSpaceDE w:val="0"/>
              <w:autoSpaceDN w:val="0"/>
            </w:pPr>
            <w:r w:rsidRPr="00434FFE">
              <w:t>в том числе по годам:</w:t>
            </w:r>
          </w:p>
        </w:tc>
        <w:tc>
          <w:tcPr>
            <w:tcW w:w="7928" w:type="dxa"/>
            <w:gridSpan w:val="6"/>
          </w:tcPr>
          <w:p w:rsidR="00434FFE" w:rsidRPr="00434FFE" w:rsidRDefault="00434FFE" w:rsidP="00434FFE">
            <w:pPr>
              <w:widowControl w:val="0"/>
              <w:autoSpaceDE w:val="0"/>
              <w:autoSpaceDN w:val="0"/>
            </w:pPr>
            <w:r w:rsidRPr="00434FFE">
              <w:t>Расходы (тыс. рублей)</w:t>
            </w:r>
          </w:p>
        </w:tc>
      </w:tr>
      <w:tr w:rsidR="00434FFE" w:rsidRPr="00434FFE" w:rsidTr="00476600">
        <w:tc>
          <w:tcPr>
            <w:tcW w:w="4139" w:type="dxa"/>
            <w:vMerge/>
          </w:tcPr>
          <w:p w:rsidR="00434FFE" w:rsidRPr="00434FFE" w:rsidRDefault="00434FFE" w:rsidP="00434FFE"/>
        </w:tc>
        <w:tc>
          <w:tcPr>
            <w:tcW w:w="943" w:type="dxa"/>
          </w:tcPr>
          <w:p w:rsidR="00434FFE" w:rsidRPr="00434FFE" w:rsidRDefault="00434FFE" w:rsidP="00434FFE">
            <w:pPr>
              <w:widowControl w:val="0"/>
              <w:autoSpaceDE w:val="0"/>
              <w:autoSpaceDN w:val="0"/>
            </w:pPr>
            <w:r w:rsidRPr="00434FFE">
              <w:t>Всего</w:t>
            </w:r>
          </w:p>
        </w:tc>
        <w:tc>
          <w:tcPr>
            <w:tcW w:w="1541" w:type="dxa"/>
          </w:tcPr>
          <w:p w:rsidR="00434FFE" w:rsidRPr="00434FFE" w:rsidRDefault="00434FFE" w:rsidP="00434FFE">
            <w:pPr>
              <w:widowControl w:val="0"/>
              <w:autoSpaceDE w:val="0"/>
              <w:autoSpaceDN w:val="0"/>
            </w:pPr>
            <w:r w:rsidRPr="00434FFE">
              <w:t>Очередной финансовый год</w:t>
            </w:r>
          </w:p>
        </w:tc>
        <w:tc>
          <w:tcPr>
            <w:tcW w:w="1361" w:type="dxa"/>
          </w:tcPr>
          <w:p w:rsidR="00434FFE" w:rsidRPr="00434FFE" w:rsidRDefault="00434FFE" w:rsidP="00434FFE">
            <w:pPr>
              <w:widowControl w:val="0"/>
              <w:autoSpaceDE w:val="0"/>
              <w:autoSpaceDN w:val="0"/>
            </w:pPr>
            <w:r w:rsidRPr="00434FFE">
              <w:t>1-й год планового периода</w:t>
            </w:r>
          </w:p>
        </w:tc>
        <w:tc>
          <w:tcPr>
            <w:tcW w:w="1361" w:type="dxa"/>
          </w:tcPr>
          <w:p w:rsidR="00434FFE" w:rsidRPr="00434FFE" w:rsidRDefault="00434FFE" w:rsidP="00434FFE">
            <w:pPr>
              <w:widowControl w:val="0"/>
              <w:autoSpaceDE w:val="0"/>
              <w:autoSpaceDN w:val="0"/>
            </w:pPr>
            <w:r w:rsidRPr="00434FFE">
              <w:t>2-й год планового периода</w:t>
            </w:r>
          </w:p>
        </w:tc>
        <w:tc>
          <w:tcPr>
            <w:tcW w:w="1361" w:type="dxa"/>
          </w:tcPr>
          <w:p w:rsidR="00434FFE" w:rsidRPr="00434FFE" w:rsidRDefault="00434FFE" w:rsidP="00434FFE">
            <w:pPr>
              <w:widowControl w:val="0"/>
              <w:autoSpaceDE w:val="0"/>
              <w:autoSpaceDN w:val="0"/>
            </w:pPr>
            <w:r w:rsidRPr="00434FFE">
              <w:t>3-й год планового периода</w:t>
            </w:r>
          </w:p>
        </w:tc>
        <w:tc>
          <w:tcPr>
            <w:tcW w:w="1361" w:type="dxa"/>
          </w:tcPr>
          <w:p w:rsidR="00434FFE" w:rsidRPr="00434FFE" w:rsidRDefault="00434FFE" w:rsidP="00434FFE">
            <w:pPr>
              <w:widowControl w:val="0"/>
              <w:autoSpaceDE w:val="0"/>
              <w:autoSpaceDN w:val="0"/>
            </w:pPr>
            <w:r w:rsidRPr="00434FFE">
              <w:t>4-й год планового периода</w:t>
            </w:r>
          </w:p>
        </w:tc>
      </w:tr>
      <w:tr w:rsidR="00434FFE" w:rsidRPr="00434FFE" w:rsidTr="00476600">
        <w:tc>
          <w:tcPr>
            <w:tcW w:w="4139" w:type="dxa"/>
          </w:tcPr>
          <w:p w:rsidR="00434FFE" w:rsidRPr="00434FFE" w:rsidRDefault="00434FFE" w:rsidP="00434FFE">
            <w:r w:rsidRPr="00434FFE">
              <w:t>Всего, в том числе по годам:</w:t>
            </w:r>
          </w:p>
        </w:tc>
        <w:tc>
          <w:tcPr>
            <w:tcW w:w="943" w:type="dxa"/>
          </w:tcPr>
          <w:p w:rsidR="00434FFE" w:rsidRPr="00434FFE" w:rsidRDefault="00434FFE" w:rsidP="00434FFE"/>
        </w:tc>
        <w:tc>
          <w:tcPr>
            <w:tcW w:w="1541" w:type="dxa"/>
          </w:tcPr>
          <w:p w:rsidR="00434FFE" w:rsidRPr="00434FFE" w:rsidRDefault="00434FFE" w:rsidP="00434FFE"/>
        </w:tc>
        <w:tc>
          <w:tcPr>
            <w:tcW w:w="1361" w:type="dxa"/>
          </w:tcPr>
          <w:p w:rsidR="00434FFE" w:rsidRPr="00434FFE" w:rsidRDefault="00434FFE" w:rsidP="00434FFE"/>
        </w:tc>
        <w:tc>
          <w:tcPr>
            <w:tcW w:w="1361" w:type="dxa"/>
          </w:tcPr>
          <w:p w:rsidR="00434FFE" w:rsidRPr="00434FFE" w:rsidRDefault="00434FFE" w:rsidP="00434FFE"/>
        </w:tc>
        <w:tc>
          <w:tcPr>
            <w:tcW w:w="1361" w:type="dxa"/>
          </w:tcPr>
          <w:p w:rsidR="00434FFE" w:rsidRPr="00434FFE" w:rsidRDefault="00434FFE" w:rsidP="00434FFE"/>
        </w:tc>
        <w:tc>
          <w:tcPr>
            <w:tcW w:w="1361" w:type="dxa"/>
          </w:tcPr>
          <w:p w:rsidR="00434FFE" w:rsidRPr="00434FFE" w:rsidRDefault="00434FFE" w:rsidP="00434FFE"/>
        </w:tc>
      </w:tr>
      <w:tr w:rsidR="00434FFE" w:rsidRPr="00434FFE" w:rsidTr="00476600">
        <w:tc>
          <w:tcPr>
            <w:tcW w:w="4139" w:type="dxa"/>
          </w:tcPr>
          <w:p w:rsidR="00434FFE" w:rsidRPr="00434FFE" w:rsidRDefault="00434FFE" w:rsidP="00434FFE">
            <w:pPr>
              <w:widowControl w:val="0"/>
              <w:autoSpaceDE w:val="0"/>
              <w:autoSpaceDN w:val="0"/>
            </w:pPr>
            <w:r w:rsidRPr="00434FFE">
              <w:t>Средства федерального бюджета</w:t>
            </w:r>
          </w:p>
        </w:tc>
        <w:tc>
          <w:tcPr>
            <w:tcW w:w="943" w:type="dxa"/>
          </w:tcPr>
          <w:p w:rsidR="00434FFE" w:rsidRPr="00434FFE" w:rsidRDefault="00434FFE" w:rsidP="00434FFE">
            <w:pPr>
              <w:widowControl w:val="0"/>
              <w:autoSpaceDE w:val="0"/>
              <w:autoSpaceDN w:val="0"/>
            </w:pPr>
          </w:p>
        </w:tc>
        <w:tc>
          <w:tcPr>
            <w:tcW w:w="154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r>
      <w:tr w:rsidR="00434FFE" w:rsidRPr="00434FFE" w:rsidTr="00476600">
        <w:tc>
          <w:tcPr>
            <w:tcW w:w="4139" w:type="dxa"/>
          </w:tcPr>
          <w:p w:rsidR="00434FFE" w:rsidRPr="00434FFE" w:rsidRDefault="00434FFE" w:rsidP="00434FFE">
            <w:pPr>
              <w:widowControl w:val="0"/>
              <w:autoSpaceDE w:val="0"/>
              <w:autoSpaceDN w:val="0"/>
            </w:pPr>
            <w:r w:rsidRPr="00434FFE">
              <w:t>Средства бюджета Московской области</w:t>
            </w:r>
          </w:p>
        </w:tc>
        <w:tc>
          <w:tcPr>
            <w:tcW w:w="943" w:type="dxa"/>
          </w:tcPr>
          <w:p w:rsidR="00434FFE" w:rsidRPr="00434FFE" w:rsidRDefault="00434FFE" w:rsidP="00434FFE">
            <w:pPr>
              <w:widowControl w:val="0"/>
              <w:autoSpaceDE w:val="0"/>
              <w:autoSpaceDN w:val="0"/>
            </w:pPr>
          </w:p>
        </w:tc>
        <w:tc>
          <w:tcPr>
            <w:tcW w:w="154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r>
      <w:tr w:rsidR="00434FFE" w:rsidRPr="00434FFE" w:rsidTr="00476600">
        <w:tc>
          <w:tcPr>
            <w:tcW w:w="4139" w:type="dxa"/>
          </w:tcPr>
          <w:p w:rsidR="00434FFE" w:rsidRPr="00434FFE" w:rsidRDefault="00434FFE" w:rsidP="00434FFE">
            <w:pPr>
              <w:widowControl w:val="0"/>
              <w:autoSpaceDE w:val="0"/>
              <w:autoSpaceDN w:val="0"/>
            </w:pPr>
            <w:r w:rsidRPr="00434FFE">
              <w:t>Средства муниципального бюджета</w:t>
            </w:r>
          </w:p>
        </w:tc>
        <w:tc>
          <w:tcPr>
            <w:tcW w:w="943" w:type="dxa"/>
          </w:tcPr>
          <w:p w:rsidR="00434FFE" w:rsidRPr="00434FFE" w:rsidRDefault="00434FFE" w:rsidP="00434FFE">
            <w:pPr>
              <w:widowControl w:val="0"/>
              <w:autoSpaceDE w:val="0"/>
              <w:autoSpaceDN w:val="0"/>
            </w:pPr>
          </w:p>
        </w:tc>
        <w:tc>
          <w:tcPr>
            <w:tcW w:w="154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r>
      <w:tr w:rsidR="00434FFE" w:rsidRPr="00434FFE" w:rsidTr="00476600">
        <w:tc>
          <w:tcPr>
            <w:tcW w:w="4139" w:type="dxa"/>
          </w:tcPr>
          <w:p w:rsidR="00434FFE" w:rsidRPr="00434FFE" w:rsidRDefault="00434FFE" w:rsidP="00434FFE">
            <w:pPr>
              <w:widowControl w:val="0"/>
              <w:autoSpaceDE w:val="0"/>
              <w:autoSpaceDN w:val="0"/>
            </w:pPr>
            <w:r w:rsidRPr="00434FFE">
              <w:t>Внебюджетные источники</w:t>
            </w:r>
          </w:p>
        </w:tc>
        <w:tc>
          <w:tcPr>
            <w:tcW w:w="943" w:type="dxa"/>
          </w:tcPr>
          <w:p w:rsidR="00434FFE" w:rsidRPr="00434FFE" w:rsidRDefault="00434FFE" w:rsidP="00434FFE">
            <w:pPr>
              <w:widowControl w:val="0"/>
              <w:autoSpaceDE w:val="0"/>
              <w:autoSpaceDN w:val="0"/>
            </w:pPr>
          </w:p>
        </w:tc>
        <w:tc>
          <w:tcPr>
            <w:tcW w:w="154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c>
          <w:tcPr>
            <w:tcW w:w="1361" w:type="dxa"/>
          </w:tcPr>
          <w:p w:rsidR="00434FFE" w:rsidRPr="00434FFE" w:rsidRDefault="00434FFE" w:rsidP="00434FFE">
            <w:pPr>
              <w:widowControl w:val="0"/>
              <w:autoSpaceDE w:val="0"/>
              <w:autoSpaceDN w:val="0"/>
            </w:pPr>
          </w:p>
        </w:tc>
      </w:tr>
    </w:tbl>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r w:rsidRPr="00434FFE">
        <w:t>Приложение № 2</w:t>
      </w:r>
    </w:p>
    <w:p w:rsidR="00434FFE" w:rsidRPr="00434FFE" w:rsidRDefault="00434FFE" w:rsidP="00434FFE">
      <w:pPr>
        <w:widowControl w:val="0"/>
        <w:autoSpaceDE w:val="0"/>
        <w:autoSpaceDN w:val="0"/>
        <w:jc w:val="right"/>
      </w:pPr>
      <w:r w:rsidRPr="00434FFE">
        <w:t>к Порядку</w:t>
      </w:r>
    </w:p>
    <w:p w:rsidR="00434FFE" w:rsidRPr="00434FFE" w:rsidRDefault="00434FFE" w:rsidP="00434FFE">
      <w:pPr>
        <w:widowControl w:val="0"/>
        <w:autoSpaceDE w:val="0"/>
        <w:autoSpaceDN w:val="0"/>
        <w:jc w:val="right"/>
        <w:rPr>
          <w:sz w:val="22"/>
          <w:szCs w:val="20"/>
        </w:rPr>
      </w:pPr>
      <w:bookmarkStart w:id="9" w:name="P366"/>
      <w:bookmarkEnd w:id="9"/>
      <w:r w:rsidRPr="00434FFE">
        <w:rPr>
          <w:sz w:val="22"/>
          <w:szCs w:val="20"/>
        </w:rPr>
        <w:t>форма</w:t>
      </w:r>
    </w:p>
    <w:p w:rsidR="00434FFE" w:rsidRPr="00434FFE" w:rsidRDefault="00434FFE" w:rsidP="00434FFE">
      <w:pPr>
        <w:widowControl w:val="0"/>
        <w:autoSpaceDE w:val="0"/>
        <w:autoSpaceDN w:val="0"/>
        <w:jc w:val="center"/>
        <w:rPr>
          <w:sz w:val="22"/>
          <w:szCs w:val="20"/>
        </w:rPr>
      </w:pPr>
    </w:p>
    <w:p w:rsidR="00434FFE" w:rsidRPr="00434FFE" w:rsidRDefault="00434FFE" w:rsidP="00434FFE">
      <w:pPr>
        <w:widowControl w:val="0"/>
        <w:autoSpaceDE w:val="0"/>
        <w:autoSpaceDN w:val="0"/>
        <w:jc w:val="center"/>
        <w:rPr>
          <w:sz w:val="22"/>
          <w:szCs w:val="20"/>
        </w:rPr>
      </w:pPr>
      <w:r w:rsidRPr="00434FFE">
        <w:rPr>
          <w:sz w:val="22"/>
          <w:szCs w:val="20"/>
        </w:rPr>
        <w:t>Планируемые результаты реализации муниципальной программы</w:t>
      </w:r>
    </w:p>
    <w:p w:rsidR="00434FFE" w:rsidRPr="00434FFE" w:rsidRDefault="00434FFE" w:rsidP="00434FFE">
      <w:pPr>
        <w:widowControl w:val="0"/>
        <w:autoSpaceDE w:val="0"/>
        <w:autoSpaceDN w:val="0"/>
        <w:jc w:val="center"/>
        <w:rPr>
          <w:sz w:val="22"/>
          <w:szCs w:val="20"/>
        </w:rPr>
      </w:pPr>
      <w:r w:rsidRPr="00434FFE">
        <w:rPr>
          <w:sz w:val="22"/>
          <w:szCs w:val="20"/>
        </w:rPr>
        <w:t>_________________________________________</w:t>
      </w:r>
    </w:p>
    <w:p w:rsidR="00434FFE" w:rsidRPr="00434FFE" w:rsidRDefault="00434FFE" w:rsidP="00434FFE">
      <w:pPr>
        <w:widowControl w:val="0"/>
        <w:autoSpaceDE w:val="0"/>
        <w:autoSpaceDN w:val="0"/>
        <w:jc w:val="center"/>
        <w:rPr>
          <w:sz w:val="22"/>
          <w:szCs w:val="20"/>
        </w:rPr>
      </w:pPr>
      <w:r w:rsidRPr="00434FFE">
        <w:rPr>
          <w:sz w:val="22"/>
          <w:szCs w:val="20"/>
        </w:rPr>
        <w:t>(наименование муниципальной программы)</w:t>
      </w:r>
    </w:p>
    <w:p w:rsidR="00434FFE" w:rsidRPr="00434FFE" w:rsidRDefault="00434FFE" w:rsidP="00434FFE">
      <w:pPr>
        <w:widowControl w:val="0"/>
        <w:autoSpaceDE w:val="0"/>
        <w:autoSpaceDN w:val="0"/>
        <w:jc w:val="both"/>
        <w:rPr>
          <w:sz w:val="2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347"/>
        <w:gridCol w:w="1474"/>
        <w:gridCol w:w="1245"/>
        <w:gridCol w:w="1644"/>
        <w:gridCol w:w="1388"/>
        <w:gridCol w:w="1388"/>
        <w:gridCol w:w="1388"/>
        <w:gridCol w:w="1390"/>
        <w:gridCol w:w="1701"/>
      </w:tblGrid>
      <w:tr w:rsidR="00434FFE" w:rsidRPr="00434FFE" w:rsidTr="00476600">
        <w:tc>
          <w:tcPr>
            <w:tcW w:w="547"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N п/п</w:t>
            </w:r>
          </w:p>
        </w:tc>
        <w:tc>
          <w:tcPr>
            <w:tcW w:w="2347"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Планируемые результаты реализации муниципальной</w:t>
            </w:r>
          </w:p>
          <w:p w:rsidR="00434FFE" w:rsidRPr="00434FFE" w:rsidRDefault="00434FFE" w:rsidP="00434FFE">
            <w:pPr>
              <w:widowControl w:val="0"/>
              <w:autoSpaceDE w:val="0"/>
              <w:autoSpaceDN w:val="0"/>
              <w:jc w:val="center"/>
              <w:rPr>
                <w:sz w:val="22"/>
                <w:szCs w:val="20"/>
              </w:rPr>
            </w:pPr>
            <w:r w:rsidRPr="00434FFE">
              <w:rPr>
                <w:sz w:val="22"/>
                <w:szCs w:val="20"/>
              </w:rPr>
              <w:t>программы</w:t>
            </w:r>
          </w:p>
        </w:tc>
        <w:tc>
          <w:tcPr>
            <w:tcW w:w="1474"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Тип показателя</w:t>
            </w:r>
            <w:hyperlink w:anchor="P717" w:history="1">
              <w:r w:rsidRPr="00434FFE">
                <w:rPr>
                  <w:color w:val="0000FF"/>
                  <w:sz w:val="22"/>
                  <w:szCs w:val="20"/>
                </w:rPr>
                <w:t>*</w:t>
              </w:r>
            </w:hyperlink>
          </w:p>
        </w:tc>
        <w:tc>
          <w:tcPr>
            <w:tcW w:w="1245"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Единица измерения</w:t>
            </w:r>
          </w:p>
        </w:tc>
        <w:tc>
          <w:tcPr>
            <w:tcW w:w="1644"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Базовое значение на начало реализации подпрограммы</w:t>
            </w:r>
          </w:p>
        </w:tc>
        <w:tc>
          <w:tcPr>
            <w:tcW w:w="5554" w:type="dxa"/>
            <w:gridSpan w:val="4"/>
          </w:tcPr>
          <w:p w:rsidR="00434FFE" w:rsidRPr="00434FFE" w:rsidRDefault="00434FFE" w:rsidP="00434FFE">
            <w:pPr>
              <w:widowControl w:val="0"/>
              <w:autoSpaceDE w:val="0"/>
              <w:autoSpaceDN w:val="0"/>
              <w:jc w:val="center"/>
              <w:rPr>
                <w:sz w:val="22"/>
                <w:szCs w:val="20"/>
              </w:rPr>
            </w:pPr>
            <w:r w:rsidRPr="00434FFE">
              <w:rPr>
                <w:sz w:val="22"/>
                <w:szCs w:val="20"/>
              </w:rPr>
              <w:t>Планируемое значение по годам реализации</w:t>
            </w:r>
          </w:p>
        </w:tc>
        <w:tc>
          <w:tcPr>
            <w:tcW w:w="1701"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Номер основного мероприятия в перечне мероприятий подпрограммы</w:t>
            </w:r>
          </w:p>
        </w:tc>
      </w:tr>
      <w:tr w:rsidR="00434FFE" w:rsidRPr="00434FFE" w:rsidTr="00476600">
        <w:tc>
          <w:tcPr>
            <w:tcW w:w="547" w:type="dxa"/>
            <w:vMerge/>
          </w:tcPr>
          <w:p w:rsidR="00434FFE" w:rsidRPr="00434FFE" w:rsidRDefault="00434FFE" w:rsidP="00434FFE"/>
        </w:tc>
        <w:tc>
          <w:tcPr>
            <w:tcW w:w="2347" w:type="dxa"/>
            <w:vMerge/>
          </w:tcPr>
          <w:p w:rsidR="00434FFE" w:rsidRPr="00434FFE" w:rsidRDefault="00434FFE" w:rsidP="00434FFE"/>
        </w:tc>
        <w:tc>
          <w:tcPr>
            <w:tcW w:w="1474" w:type="dxa"/>
            <w:vMerge/>
          </w:tcPr>
          <w:p w:rsidR="00434FFE" w:rsidRPr="00434FFE" w:rsidRDefault="00434FFE" w:rsidP="00434FFE"/>
        </w:tc>
        <w:tc>
          <w:tcPr>
            <w:tcW w:w="1245" w:type="dxa"/>
            <w:vMerge/>
          </w:tcPr>
          <w:p w:rsidR="00434FFE" w:rsidRPr="00434FFE" w:rsidRDefault="00434FFE" w:rsidP="00434FFE"/>
        </w:tc>
        <w:tc>
          <w:tcPr>
            <w:tcW w:w="1644" w:type="dxa"/>
            <w:vMerge/>
          </w:tcPr>
          <w:p w:rsidR="00434FFE" w:rsidRPr="00434FFE" w:rsidRDefault="00434FFE" w:rsidP="00434FFE"/>
        </w:tc>
        <w:tc>
          <w:tcPr>
            <w:tcW w:w="1388" w:type="dxa"/>
          </w:tcPr>
          <w:p w:rsidR="00434FFE" w:rsidRPr="00434FFE" w:rsidRDefault="00434FFE" w:rsidP="00434FFE">
            <w:pPr>
              <w:widowControl w:val="0"/>
              <w:autoSpaceDE w:val="0"/>
              <w:autoSpaceDN w:val="0"/>
              <w:jc w:val="center"/>
              <w:rPr>
                <w:sz w:val="22"/>
                <w:szCs w:val="20"/>
              </w:rPr>
            </w:pPr>
            <w:r w:rsidRPr="00434FFE">
              <w:rPr>
                <w:sz w:val="22"/>
                <w:szCs w:val="20"/>
              </w:rPr>
              <w:t>1-й год реализации программы</w:t>
            </w:r>
          </w:p>
        </w:tc>
        <w:tc>
          <w:tcPr>
            <w:tcW w:w="1388" w:type="dxa"/>
          </w:tcPr>
          <w:p w:rsidR="00434FFE" w:rsidRPr="00434FFE" w:rsidRDefault="00434FFE" w:rsidP="00434FFE">
            <w:pPr>
              <w:widowControl w:val="0"/>
              <w:autoSpaceDE w:val="0"/>
              <w:autoSpaceDN w:val="0"/>
              <w:jc w:val="center"/>
              <w:rPr>
                <w:sz w:val="22"/>
                <w:szCs w:val="20"/>
              </w:rPr>
            </w:pPr>
            <w:r w:rsidRPr="00434FFE">
              <w:rPr>
                <w:sz w:val="22"/>
                <w:szCs w:val="20"/>
              </w:rPr>
              <w:t>2-й год реализации программы</w:t>
            </w:r>
          </w:p>
        </w:tc>
        <w:tc>
          <w:tcPr>
            <w:tcW w:w="1388" w:type="dxa"/>
          </w:tcPr>
          <w:p w:rsidR="00434FFE" w:rsidRPr="00434FFE" w:rsidRDefault="00434FFE" w:rsidP="00434FFE">
            <w:pPr>
              <w:widowControl w:val="0"/>
              <w:autoSpaceDE w:val="0"/>
              <w:autoSpaceDN w:val="0"/>
              <w:jc w:val="center"/>
              <w:rPr>
                <w:sz w:val="22"/>
                <w:szCs w:val="20"/>
              </w:rPr>
            </w:pPr>
            <w:r w:rsidRPr="00434FFE">
              <w:rPr>
                <w:sz w:val="22"/>
                <w:szCs w:val="20"/>
              </w:rPr>
              <w:t>3-й год реализации программы</w:t>
            </w:r>
          </w:p>
        </w:tc>
        <w:tc>
          <w:tcPr>
            <w:tcW w:w="1390" w:type="dxa"/>
          </w:tcPr>
          <w:p w:rsidR="00434FFE" w:rsidRPr="00434FFE" w:rsidRDefault="00434FFE" w:rsidP="00434FFE">
            <w:pPr>
              <w:widowControl w:val="0"/>
              <w:autoSpaceDE w:val="0"/>
              <w:autoSpaceDN w:val="0"/>
              <w:jc w:val="center"/>
              <w:rPr>
                <w:sz w:val="22"/>
                <w:szCs w:val="20"/>
              </w:rPr>
            </w:pPr>
            <w:r w:rsidRPr="00434FFE">
              <w:rPr>
                <w:sz w:val="22"/>
                <w:szCs w:val="20"/>
              </w:rPr>
              <w:t>n-й год реализации программы</w:t>
            </w:r>
          </w:p>
        </w:tc>
        <w:tc>
          <w:tcPr>
            <w:tcW w:w="1701" w:type="dxa"/>
            <w:vMerge/>
          </w:tcPr>
          <w:p w:rsidR="00434FFE" w:rsidRPr="00434FFE" w:rsidRDefault="00434FFE" w:rsidP="00434FFE"/>
        </w:tc>
      </w:tr>
      <w:tr w:rsidR="00434FFE" w:rsidRPr="00434FFE" w:rsidTr="00476600">
        <w:tc>
          <w:tcPr>
            <w:tcW w:w="547" w:type="dxa"/>
          </w:tcPr>
          <w:p w:rsidR="00434FFE" w:rsidRPr="00434FFE" w:rsidRDefault="00434FFE" w:rsidP="00434FFE">
            <w:pPr>
              <w:widowControl w:val="0"/>
              <w:autoSpaceDE w:val="0"/>
              <w:autoSpaceDN w:val="0"/>
              <w:jc w:val="center"/>
              <w:rPr>
                <w:sz w:val="22"/>
                <w:szCs w:val="20"/>
              </w:rPr>
            </w:pPr>
            <w:r w:rsidRPr="00434FFE">
              <w:rPr>
                <w:sz w:val="22"/>
                <w:szCs w:val="20"/>
              </w:rPr>
              <w:t>1</w:t>
            </w:r>
          </w:p>
        </w:tc>
        <w:tc>
          <w:tcPr>
            <w:tcW w:w="2347" w:type="dxa"/>
          </w:tcPr>
          <w:p w:rsidR="00434FFE" w:rsidRPr="00434FFE" w:rsidRDefault="00434FFE" w:rsidP="00434FFE">
            <w:pPr>
              <w:widowControl w:val="0"/>
              <w:autoSpaceDE w:val="0"/>
              <w:autoSpaceDN w:val="0"/>
              <w:jc w:val="center"/>
              <w:rPr>
                <w:sz w:val="22"/>
                <w:szCs w:val="20"/>
              </w:rPr>
            </w:pPr>
            <w:r w:rsidRPr="00434FFE">
              <w:rPr>
                <w:sz w:val="22"/>
                <w:szCs w:val="20"/>
              </w:rPr>
              <w:t>2</w:t>
            </w:r>
          </w:p>
        </w:tc>
        <w:tc>
          <w:tcPr>
            <w:tcW w:w="1474" w:type="dxa"/>
          </w:tcPr>
          <w:p w:rsidR="00434FFE" w:rsidRPr="00434FFE" w:rsidRDefault="00434FFE" w:rsidP="00434FFE">
            <w:pPr>
              <w:widowControl w:val="0"/>
              <w:autoSpaceDE w:val="0"/>
              <w:autoSpaceDN w:val="0"/>
              <w:jc w:val="center"/>
              <w:rPr>
                <w:sz w:val="22"/>
                <w:szCs w:val="20"/>
              </w:rPr>
            </w:pPr>
            <w:r w:rsidRPr="00434FFE">
              <w:rPr>
                <w:sz w:val="22"/>
                <w:szCs w:val="20"/>
              </w:rPr>
              <w:t>3</w:t>
            </w:r>
          </w:p>
        </w:tc>
        <w:tc>
          <w:tcPr>
            <w:tcW w:w="1245" w:type="dxa"/>
          </w:tcPr>
          <w:p w:rsidR="00434FFE" w:rsidRPr="00434FFE" w:rsidRDefault="00434FFE" w:rsidP="00434FFE">
            <w:pPr>
              <w:widowControl w:val="0"/>
              <w:autoSpaceDE w:val="0"/>
              <w:autoSpaceDN w:val="0"/>
              <w:jc w:val="center"/>
              <w:rPr>
                <w:sz w:val="22"/>
                <w:szCs w:val="20"/>
              </w:rPr>
            </w:pPr>
            <w:r w:rsidRPr="00434FFE">
              <w:rPr>
                <w:sz w:val="22"/>
                <w:szCs w:val="20"/>
              </w:rPr>
              <w:t>4</w:t>
            </w:r>
          </w:p>
        </w:tc>
        <w:tc>
          <w:tcPr>
            <w:tcW w:w="1644" w:type="dxa"/>
          </w:tcPr>
          <w:p w:rsidR="00434FFE" w:rsidRPr="00434FFE" w:rsidRDefault="00434FFE" w:rsidP="00434FFE">
            <w:pPr>
              <w:widowControl w:val="0"/>
              <w:autoSpaceDE w:val="0"/>
              <w:autoSpaceDN w:val="0"/>
              <w:jc w:val="center"/>
              <w:rPr>
                <w:sz w:val="22"/>
                <w:szCs w:val="20"/>
              </w:rPr>
            </w:pPr>
            <w:r w:rsidRPr="00434FFE">
              <w:rPr>
                <w:sz w:val="22"/>
                <w:szCs w:val="20"/>
              </w:rPr>
              <w:t>5</w:t>
            </w:r>
          </w:p>
        </w:tc>
        <w:tc>
          <w:tcPr>
            <w:tcW w:w="1388" w:type="dxa"/>
          </w:tcPr>
          <w:p w:rsidR="00434FFE" w:rsidRPr="00434FFE" w:rsidRDefault="00434FFE" w:rsidP="00434FFE">
            <w:pPr>
              <w:widowControl w:val="0"/>
              <w:autoSpaceDE w:val="0"/>
              <w:autoSpaceDN w:val="0"/>
              <w:jc w:val="center"/>
              <w:rPr>
                <w:sz w:val="22"/>
                <w:szCs w:val="20"/>
              </w:rPr>
            </w:pPr>
            <w:r w:rsidRPr="00434FFE">
              <w:rPr>
                <w:sz w:val="22"/>
                <w:szCs w:val="20"/>
              </w:rPr>
              <w:t>6</w:t>
            </w:r>
          </w:p>
        </w:tc>
        <w:tc>
          <w:tcPr>
            <w:tcW w:w="1388" w:type="dxa"/>
          </w:tcPr>
          <w:p w:rsidR="00434FFE" w:rsidRPr="00434FFE" w:rsidRDefault="00434FFE" w:rsidP="00434FFE">
            <w:pPr>
              <w:widowControl w:val="0"/>
              <w:autoSpaceDE w:val="0"/>
              <w:autoSpaceDN w:val="0"/>
              <w:jc w:val="center"/>
              <w:rPr>
                <w:sz w:val="22"/>
                <w:szCs w:val="20"/>
              </w:rPr>
            </w:pPr>
            <w:r w:rsidRPr="00434FFE">
              <w:rPr>
                <w:sz w:val="22"/>
                <w:szCs w:val="20"/>
              </w:rPr>
              <w:t>7</w:t>
            </w:r>
          </w:p>
        </w:tc>
        <w:tc>
          <w:tcPr>
            <w:tcW w:w="1388" w:type="dxa"/>
          </w:tcPr>
          <w:p w:rsidR="00434FFE" w:rsidRPr="00434FFE" w:rsidRDefault="00434FFE" w:rsidP="00434FFE">
            <w:pPr>
              <w:widowControl w:val="0"/>
              <w:autoSpaceDE w:val="0"/>
              <w:autoSpaceDN w:val="0"/>
              <w:jc w:val="center"/>
              <w:rPr>
                <w:sz w:val="22"/>
                <w:szCs w:val="20"/>
              </w:rPr>
            </w:pPr>
            <w:r w:rsidRPr="00434FFE">
              <w:rPr>
                <w:sz w:val="22"/>
                <w:szCs w:val="20"/>
              </w:rPr>
              <w:t>8</w:t>
            </w:r>
          </w:p>
        </w:tc>
        <w:tc>
          <w:tcPr>
            <w:tcW w:w="1390" w:type="dxa"/>
          </w:tcPr>
          <w:p w:rsidR="00434FFE" w:rsidRPr="00434FFE" w:rsidRDefault="00434FFE" w:rsidP="00434FFE">
            <w:pPr>
              <w:widowControl w:val="0"/>
              <w:autoSpaceDE w:val="0"/>
              <w:autoSpaceDN w:val="0"/>
              <w:jc w:val="center"/>
              <w:rPr>
                <w:sz w:val="22"/>
                <w:szCs w:val="20"/>
              </w:rPr>
            </w:pPr>
            <w:r w:rsidRPr="00434FFE">
              <w:rPr>
                <w:sz w:val="22"/>
                <w:szCs w:val="20"/>
              </w:rPr>
              <w:t>9</w:t>
            </w:r>
          </w:p>
        </w:tc>
        <w:tc>
          <w:tcPr>
            <w:tcW w:w="1701" w:type="dxa"/>
          </w:tcPr>
          <w:p w:rsidR="00434FFE" w:rsidRPr="00434FFE" w:rsidRDefault="00434FFE" w:rsidP="00434FFE">
            <w:pPr>
              <w:widowControl w:val="0"/>
              <w:autoSpaceDE w:val="0"/>
              <w:autoSpaceDN w:val="0"/>
              <w:jc w:val="center"/>
              <w:rPr>
                <w:sz w:val="22"/>
                <w:szCs w:val="20"/>
              </w:rPr>
            </w:pPr>
            <w:r w:rsidRPr="00434FFE">
              <w:rPr>
                <w:sz w:val="22"/>
                <w:szCs w:val="20"/>
              </w:rPr>
              <w:t>10</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r w:rsidRPr="00434FFE">
              <w:rPr>
                <w:sz w:val="22"/>
                <w:szCs w:val="20"/>
              </w:rPr>
              <w:t>1</w:t>
            </w:r>
          </w:p>
        </w:tc>
        <w:tc>
          <w:tcPr>
            <w:tcW w:w="13965" w:type="dxa"/>
            <w:gridSpan w:val="9"/>
          </w:tcPr>
          <w:p w:rsidR="00434FFE" w:rsidRPr="00434FFE" w:rsidRDefault="00434FFE" w:rsidP="00434FFE">
            <w:pPr>
              <w:widowControl w:val="0"/>
              <w:autoSpaceDE w:val="0"/>
              <w:autoSpaceDN w:val="0"/>
              <w:rPr>
                <w:sz w:val="22"/>
                <w:szCs w:val="20"/>
              </w:rPr>
            </w:pPr>
            <w:r w:rsidRPr="00434FFE">
              <w:rPr>
                <w:sz w:val="22"/>
                <w:szCs w:val="20"/>
              </w:rPr>
              <w:t>Подпрограмма 1</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p>
          <w:p w:rsidR="00434FFE" w:rsidRPr="00434FFE" w:rsidRDefault="00434FFE" w:rsidP="00434FFE">
            <w:pPr>
              <w:widowControl w:val="0"/>
              <w:autoSpaceDE w:val="0"/>
              <w:autoSpaceDN w:val="0"/>
              <w:rPr>
                <w:sz w:val="22"/>
                <w:szCs w:val="20"/>
              </w:rPr>
            </w:pPr>
          </w:p>
        </w:tc>
        <w:tc>
          <w:tcPr>
            <w:tcW w:w="2347" w:type="dxa"/>
          </w:tcPr>
          <w:p w:rsidR="00434FFE" w:rsidRPr="00434FFE" w:rsidRDefault="00434FFE" w:rsidP="00434FFE">
            <w:pPr>
              <w:widowControl w:val="0"/>
              <w:autoSpaceDE w:val="0"/>
              <w:autoSpaceDN w:val="0"/>
              <w:rPr>
                <w:sz w:val="22"/>
                <w:szCs w:val="20"/>
              </w:rPr>
            </w:pPr>
            <w:r w:rsidRPr="00434FFE">
              <w:rPr>
                <w:sz w:val="22"/>
                <w:szCs w:val="20"/>
              </w:rPr>
              <w:t>Макропоказатель подпрограммы</w:t>
            </w:r>
            <w:hyperlink w:anchor="P753" w:history="1">
              <w:r w:rsidRPr="00434FFE">
                <w:rPr>
                  <w:sz w:val="22"/>
                  <w:szCs w:val="20"/>
                </w:rPr>
                <w:t>**</w:t>
              </w:r>
            </w:hyperlink>
          </w:p>
        </w:tc>
        <w:tc>
          <w:tcPr>
            <w:tcW w:w="1474" w:type="dxa"/>
          </w:tcPr>
          <w:p w:rsidR="00434FFE" w:rsidRPr="00434FFE" w:rsidRDefault="00434FFE" w:rsidP="00434FFE">
            <w:pPr>
              <w:widowControl w:val="0"/>
              <w:autoSpaceDE w:val="0"/>
              <w:autoSpaceDN w:val="0"/>
              <w:rPr>
                <w:sz w:val="22"/>
                <w:szCs w:val="20"/>
              </w:rPr>
            </w:pPr>
          </w:p>
        </w:tc>
        <w:tc>
          <w:tcPr>
            <w:tcW w:w="1245" w:type="dxa"/>
          </w:tcPr>
          <w:p w:rsidR="00434FFE" w:rsidRPr="00434FFE" w:rsidRDefault="00434FFE" w:rsidP="00434FFE">
            <w:pPr>
              <w:widowControl w:val="0"/>
              <w:autoSpaceDE w:val="0"/>
              <w:autoSpaceDN w:val="0"/>
              <w:rPr>
                <w:sz w:val="22"/>
                <w:szCs w:val="20"/>
              </w:rPr>
            </w:pPr>
          </w:p>
        </w:tc>
        <w:tc>
          <w:tcPr>
            <w:tcW w:w="1644"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90" w:type="dxa"/>
          </w:tcPr>
          <w:p w:rsidR="00434FFE" w:rsidRPr="00434FFE" w:rsidRDefault="00434FFE" w:rsidP="00434FFE">
            <w:pPr>
              <w:widowControl w:val="0"/>
              <w:autoSpaceDE w:val="0"/>
              <w:autoSpaceDN w:val="0"/>
              <w:rPr>
                <w:sz w:val="22"/>
                <w:szCs w:val="20"/>
              </w:rPr>
            </w:pPr>
          </w:p>
        </w:tc>
        <w:tc>
          <w:tcPr>
            <w:tcW w:w="1701" w:type="dxa"/>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r w:rsidRPr="00434FFE">
              <w:rPr>
                <w:sz w:val="22"/>
                <w:szCs w:val="20"/>
              </w:rPr>
              <w:t>1.1</w:t>
            </w:r>
          </w:p>
        </w:tc>
        <w:tc>
          <w:tcPr>
            <w:tcW w:w="2347" w:type="dxa"/>
          </w:tcPr>
          <w:p w:rsidR="00434FFE" w:rsidRPr="00434FFE" w:rsidRDefault="00434FFE" w:rsidP="00434FFE">
            <w:pPr>
              <w:widowControl w:val="0"/>
              <w:autoSpaceDE w:val="0"/>
              <w:autoSpaceDN w:val="0"/>
              <w:rPr>
                <w:sz w:val="22"/>
                <w:szCs w:val="20"/>
              </w:rPr>
            </w:pPr>
            <w:r w:rsidRPr="00434FFE">
              <w:rPr>
                <w:sz w:val="22"/>
                <w:szCs w:val="20"/>
              </w:rPr>
              <w:t>Целевой показатель 1</w:t>
            </w:r>
          </w:p>
        </w:tc>
        <w:tc>
          <w:tcPr>
            <w:tcW w:w="1474" w:type="dxa"/>
          </w:tcPr>
          <w:p w:rsidR="00434FFE" w:rsidRPr="00434FFE" w:rsidRDefault="00434FFE" w:rsidP="00434FFE">
            <w:pPr>
              <w:widowControl w:val="0"/>
              <w:autoSpaceDE w:val="0"/>
              <w:autoSpaceDN w:val="0"/>
              <w:rPr>
                <w:sz w:val="22"/>
                <w:szCs w:val="20"/>
              </w:rPr>
            </w:pPr>
          </w:p>
        </w:tc>
        <w:tc>
          <w:tcPr>
            <w:tcW w:w="1245" w:type="dxa"/>
          </w:tcPr>
          <w:p w:rsidR="00434FFE" w:rsidRPr="00434FFE" w:rsidRDefault="00434FFE" w:rsidP="00434FFE">
            <w:pPr>
              <w:widowControl w:val="0"/>
              <w:autoSpaceDE w:val="0"/>
              <w:autoSpaceDN w:val="0"/>
              <w:rPr>
                <w:sz w:val="22"/>
                <w:szCs w:val="20"/>
              </w:rPr>
            </w:pPr>
          </w:p>
        </w:tc>
        <w:tc>
          <w:tcPr>
            <w:tcW w:w="1644"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90" w:type="dxa"/>
          </w:tcPr>
          <w:p w:rsidR="00434FFE" w:rsidRPr="00434FFE" w:rsidRDefault="00434FFE" w:rsidP="00434FFE">
            <w:pPr>
              <w:widowControl w:val="0"/>
              <w:autoSpaceDE w:val="0"/>
              <w:autoSpaceDN w:val="0"/>
              <w:rPr>
                <w:sz w:val="22"/>
                <w:szCs w:val="20"/>
              </w:rPr>
            </w:pPr>
          </w:p>
        </w:tc>
        <w:tc>
          <w:tcPr>
            <w:tcW w:w="1701" w:type="dxa"/>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r w:rsidRPr="00434FFE">
              <w:rPr>
                <w:sz w:val="22"/>
                <w:szCs w:val="20"/>
              </w:rPr>
              <w:t>1.2</w:t>
            </w:r>
          </w:p>
        </w:tc>
        <w:tc>
          <w:tcPr>
            <w:tcW w:w="2347" w:type="dxa"/>
          </w:tcPr>
          <w:p w:rsidR="00434FFE" w:rsidRPr="00434FFE" w:rsidRDefault="00434FFE" w:rsidP="00434FFE">
            <w:pPr>
              <w:widowControl w:val="0"/>
              <w:autoSpaceDE w:val="0"/>
              <w:autoSpaceDN w:val="0"/>
              <w:rPr>
                <w:sz w:val="22"/>
                <w:szCs w:val="20"/>
              </w:rPr>
            </w:pPr>
            <w:r w:rsidRPr="00434FFE">
              <w:rPr>
                <w:sz w:val="22"/>
                <w:szCs w:val="20"/>
              </w:rPr>
              <w:t>Целевой показатель 2</w:t>
            </w:r>
          </w:p>
        </w:tc>
        <w:tc>
          <w:tcPr>
            <w:tcW w:w="1474" w:type="dxa"/>
          </w:tcPr>
          <w:p w:rsidR="00434FFE" w:rsidRPr="00434FFE" w:rsidRDefault="00434FFE" w:rsidP="00434FFE">
            <w:pPr>
              <w:widowControl w:val="0"/>
              <w:autoSpaceDE w:val="0"/>
              <w:autoSpaceDN w:val="0"/>
              <w:rPr>
                <w:sz w:val="22"/>
                <w:szCs w:val="20"/>
              </w:rPr>
            </w:pPr>
          </w:p>
        </w:tc>
        <w:tc>
          <w:tcPr>
            <w:tcW w:w="1245" w:type="dxa"/>
          </w:tcPr>
          <w:p w:rsidR="00434FFE" w:rsidRPr="00434FFE" w:rsidRDefault="00434FFE" w:rsidP="00434FFE">
            <w:pPr>
              <w:widowControl w:val="0"/>
              <w:autoSpaceDE w:val="0"/>
              <w:autoSpaceDN w:val="0"/>
              <w:rPr>
                <w:sz w:val="22"/>
                <w:szCs w:val="20"/>
              </w:rPr>
            </w:pPr>
          </w:p>
        </w:tc>
        <w:tc>
          <w:tcPr>
            <w:tcW w:w="1644"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90" w:type="dxa"/>
          </w:tcPr>
          <w:p w:rsidR="00434FFE" w:rsidRPr="00434FFE" w:rsidRDefault="00434FFE" w:rsidP="00434FFE">
            <w:pPr>
              <w:widowControl w:val="0"/>
              <w:autoSpaceDE w:val="0"/>
              <w:autoSpaceDN w:val="0"/>
              <w:rPr>
                <w:sz w:val="22"/>
                <w:szCs w:val="20"/>
              </w:rPr>
            </w:pPr>
          </w:p>
        </w:tc>
        <w:tc>
          <w:tcPr>
            <w:tcW w:w="1701" w:type="dxa"/>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p>
        </w:tc>
        <w:tc>
          <w:tcPr>
            <w:tcW w:w="2347" w:type="dxa"/>
          </w:tcPr>
          <w:p w:rsidR="00434FFE" w:rsidRPr="00434FFE" w:rsidRDefault="00434FFE" w:rsidP="00434FFE">
            <w:pPr>
              <w:widowControl w:val="0"/>
              <w:autoSpaceDE w:val="0"/>
              <w:autoSpaceDN w:val="0"/>
              <w:rPr>
                <w:sz w:val="22"/>
                <w:szCs w:val="20"/>
              </w:rPr>
            </w:pPr>
            <w:r w:rsidRPr="00434FFE">
              <w:rPr>
                <w:sz w:val="22"/>
                <w:szCs w:val="20"/>
              </w:rPr>
              <w:t>...</w:t>
            </w:r>
          </w:p>
        </w:tc>
        <w:tc>
          <w:tcPr>
            <w:tcW w:w="1474" w:type="dxa"/>
          </w:tcPr>
          <w:p w:rsidR="00434FFE" w:rsidRPr="00434FFE" w:rsidRDefault="00434FFE" w:rsidP="00434FFE">
            <w:pPr>
              <w:widowControl w:val="0"/>
              <w:autoSpaceDE w:val="0"/>
              <w:autoSpaceDN w:val="0"/>
              <w:rPr>
                <w:sz w:val="22"/>
                <w:szCs w:val="20"/>
              </w:rPr>
            </w:pPr>
          </w:p>
        </w:tc>
        <w:tc>
          <w:tcPr>
            <w:tcW w:w="1245" w:type="dxa"/>
          </w:tcPr>
          <w:p w:rsidR="00434FFE" w:rsidRPr="00434FFE" w:rsidRDefault="00434FFE" w:rsidP="00434FFE">
            <w:pPr>
              <w:widowControl w:val="0"/>
              <w:autoSpaceDE w:val="0"/>
              <w:autoSpaceDN w:val="0"/>
              <w:rPr>
                <w:sz w:val="22"/>
                <w:szCs w:val="20"/>
              </w:rPr>
            </w:pPr>
          </w:p>
        </w:tc>
        <w:tc>
          <w:tcPr>
            <w:tcW w:w="1644"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90" w:type="dxa"/>
          </w:tcPr>
          <w:p w:rsidR="00434FFE" w:rsidRPr="00434FFE" w:rsidRDefault="00434FFE" w:rsidP="00434FFE">
            <w:pPr>
              <w:widowControl w:val="0"/>
              <w:autoSpaceDE w:val="0"/>
              <w:autoSpaceDN w:val="0"/>
              <w:rPr>
                <w:sz w:val="22"/>
                <w:szCs w:val="20"/>
              </w:rPr>
            </w:pPr>
          </w:p>
        </w:tc>
        <w:tc>
          <w:tcPr>
            <w:tcW w:w="1701" w:type="dxa"/>
          </w:tcPr>
          <w:p w:rsidR="00434FFE" w:rsidRPr="00434FFE" w:rsidRDefault="00434FFE" w:rsidP="00434FFE">
            <w:pPr>
              <w:widowControl w:val="0"/>
              <w:autoSpaceDE w:val="0"/>
              <w:autoSpaceDN w:val="0"/>
              <w:rPr>
                <w:sz w:val="22"/>
                <w:szCs w:val="20"/>
              </w:rPr>
            </w:pPr>
          </w:p>
        </w:tc>
      </w:tr>
      <w:tr w:rsidR="00434FFE" w:rsidRPr="00434FFE" w:rsidTr="00476600">
        <w:tc>
          <w:tcPr>
            <w:tcW w:w="547" w:type="dxa"/>
          </w:tcPr>
          <w:p w:rsidR="00434FFE" w:rsidRPr="00434FFE" w:rsidRDefault="00434FFE" w:rsidP="00434FFE">
            <w:pPr>
              <w:widowControl w:val="0"/>
              <w:autoSpaceDE w:val="0"/>
              <w:autoSpaceDN w:val="0"/>
              <w:rPr>
                <w:sz w:val="22"/>
                <w:szCs w:val="20"/>
              </w:rPr>
            </w:pPr>
            <w:r w:rsidRPr="00434FFE">
              <w:rPr>
                <w:sz w:val="22"/>
                <w:szCs w:val="20"/>
              </w:rPr>
              <w:t>2</w:t>
            </w:r>
          </w:p>
        </w:tc>
        <w:tc>
          <w:tcPr>
            <w:tcW w:w="13965" w:type="dxa"/>
            <w:gridSpan w:val="9"/>
          </w:tcPr>
          <w:p w:rsidR="00434FFE" w:rsidRPr="00434FFE" w:rsidRDefault="00434FFE" w:rsidP="00434FFE">
            <w:pPr>
              <w:widowControl w:val="0"/>
              <w:autoSpaceDE w:val="0"/>
              <w:autoSpaceDN w:val="0"/>
              <w:rPr>
                <w:sz w:val="22"/>
                <w:szCs w:val="20"/>
              </w:rPr>
            </w:pPr>
            <w:r w:rsidRPr="00434FFE">
              <w:rPr>
                <w:sz w:val="22"/>
                <w:szCs w:val="20"/>
              </w:rPr>
              <w:t>Подпрограмма 2</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r w:rsidRPr="00434FFE">
              <w:rPr>
                <w:sz w:val="22"/>
                <w:szCs w:val="20"/>
              </w:rPr>
              <w:t>2.1</w:t>
            </w:r>
          </w:p>
        </w:tc>
        <w:tc>
          <w:tcPr>
            <w:tcW w:w="2347" w:type="dxa"/>
          </w:tcPr>
          <w:p w:rsidR="00434FFE" w:rsidRPr="00434FFE" w:rsidRDefault="00434FFE" w:rsidP="00434FFE">
            <w:pPr>
              <w:widowControl w:val="0"/>
              <w:autoSpaceDE w:val="0"/>
              <w:autoSpaceDN w:val="0"/>
              <w:rPr>
                <w:sz w:val="22"/>
                <w:szCs w:val="20"/>
              </w:rPr>
            </w:pPr>
            <w:r w:rsidRPr="00434FFE">
              <w:rPr>
                <w:sz w:val="22"/>
                <w:szCs w:val="20"/>
              </w:rPr>
              <w:t>Целевой показатель 1</w:t>
            </w:r>
          </w:p>
        </w:tc>
        <w:tc>
          <w:tcPr>
            <w:tcW w:w="1474" w:type="dxa"/>
          </w:tcPr>
          <w:p w:rsidR="00434FFE" w:rsidRPr="00434FFE" w:rsidRDefault="00434FFE" w:rsidP="00434FFE">
            <w:pPr>
              <w:widowControl w:val="0"/>
              <w:autoSpaceDE w:val="0"/>
              <w:autoSpaceDN w:val="0"/>
              <w:rPr>
                <w:sz w:val="22"/>
                <w:szCs w:val="20"/>
              </w:rPr>
            </w:pPr>
          </w:p>
        </w:tc>
        <w:tc>
          <w:tcPr>
            <w:tcW w:w="1245" w:type="dxa"/>
          </w:tcPr>
          <w:p w:rsidR="00434FFE" w:rsidRPr="00434FFE" w:rsidRDefault="00434FFE" w:rsidP="00434FFE">
            <w:pPr>
              <w:widowControl w:val="0"/>
              <w:autoSpaceDE w:val="0"/>
              <w:autoSpaceDN w:val="0"/>
              <w:rPr>
                <w:sz w:val="22"/>
                <w:szCs w:val="20"/>
              </w:rPr>
            </w:pPr>
          </w:p>
        </w:tc>
        <w:tc>
          <w:tcPr>
            <w:tcW w:w="1644"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90" w:type="dxa"/>
          </w:tcPr>
          <w:p w:rsidR="00434FFE" w:rsidRPr="00434FFE" w:rsidRDefault="00434FFE" w:rsidP="00434FFE">
            <w:pPr>
              <w:widowControl w:val="0"/>
              <w:autoSpaceDE w:val="0"/>
              <w:autoSpaceDN w:val="0"/>
              <w:rPr>
                <w:sz w:val="22"/>
                <w:szCs w:val="20"/>
              </w:rPr>
            </w:pPr>
          </w:p>
        </w:tc>
        <w:tc>
          <w:tcPr>
            <w:tcW w:w="1701" w:type="dxa"/>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547" w:type="dxa"/>
          </w:tcPr>
          <w:p w:rsidR="00434FFE" w:rsidRPr="00434FFE" w:rsidRDefault="00434FFE" w:rsidP="00434FFE">
            <w:pPr>
              <w:widowControl w:val="0"/>
              <w:autoSpaceDE w:val="0"/>
              <w:autoSpaceDN w:val="0"/>
              <w:rPr>
                <w:sz w:val="22"/>
                <w:szCs w:val="20"/>
              </w:rPr>
            </w:pPr>
          </w:p>
        </w:tc>
        <w:tc>
          <w:tcPr>
            <w:tcW w:w="2347" w:type="dxa"/>
          </w:tcPr>
          <w:p w:rsidR="00434FFE" w:rsidRPr="00434FFE" w:rsidRDefault="00434FFE" w:rsidP="00434FFE">
            <w:pPr>
              <w:widowControl w:val="0"/>
              <w:autoSpaceDE w:val="0"/>
              <w:autoSpaceDN w:val="0"/>
              <w:rPr>
                <w:sz w:val="22"/>
                <w:szCs w:val="20"/>
              </w:rPr>
            </w:pPr>
            <w:r w:rsidRPr="00434FFE">
              <w:rPr>
                <w:sz w:val="22"/>
                <w:szCs w:val="20"/>
              </w:rPr>
              <w:t>...</w:t>
            </w:r>
          </w:p>
        </w:tc>
        <w:tc>
          <w:tcPr>
            <w:tcW w:w="1474" w:type="dxa"/>
          </w:tcPr>
          <w:p w:rsidR="00434FFE" w:rsidRPr="00434FFE" w:rsidRDefault="00434FFE" w:rsidP="00434FFE">
            <w:pPr>
              <w:widowControl w:val="0"/>
              <w:autoSpaceDE w:val="0"/>
              <w:autoSpaceDN w:val="0"/>
              <w:rPr>
                <w:sz w:val="22"/>
                <w:szCs w:val="20"/>
              </w:rPr>
            </w:pPr>
          </w:p>
        </w:tc>
        <w:tc>
          <w:tcPr>
            <w:tcW w:w="1245" w:type="dxa"/>
          </w:tcPr>
          <w:p w:rsidR="00434FFE" w:rsidRPr="00434FFE" w:rsidRDefault="00434FFE" w:rsidP="00434FFE">
            <w:pPr>
              <w:widowControl w:val="0"/>
              <w:autoSpaceDE w:val="0"/>
              <w:autoSpaceDN w:val="0"/>
              <w:rPr>
                <w:sz w:val="22"/>
                <w:szCs w:val="20"/>
              </w:rPr>
            </w:pPr>
          </w:p>
        </w:tc>
        <w:tc>
          <w:tcPr>
            <w:tcW w:w="1644"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88" w:type="dxa"/>
          </w:tcPr>
          <w:p w:rsidR="00434FFE" w:rsidRPr="00434FFE" w:rsidRDefault="00434FFE" w:rsidP="00434FFE">
            <w:pPr>
              <w:widowControl w:val="0"/>
              <w:autoSpaceDE w:val="0"/>
              <w:autoSpaceDN w:val="0"/>
              <w:rPr>
                <w:sz w:val="22"/>
                <w:szCs w:val="20"/>
              </w:rPr>
            </w:pPr>
          </w:p>
        </w:tc>
        <w:tc>
          <w:tcPr>
            <w:tcW w:w="1390" w:type="dxa"/>
          </w:tcPr>
          <w:p w:rsidR="00434FFE" w:rsidRPr="00434FFE" w:rsidRDefault="00434FFE" w:rsidP="00434FFE">
            <w:pPr>
              <w:widowControl w:val="0"/>
              <w:autoSpaceDE w:val="0"/>
              <w:autoSpaceDN w:val="0"/>
              <w:rPr>
                <w:sz w:val="22"/>
                <w:szCs w:val="20"/>
              </w:rPr>
            </w:pPr>
          </w:p>
        </w:tc>
        <w:tc>
          <w:tcPr>
            <w:tcW w:w="1701" w:type="dxa"/>
          </w:tcPr>
          <w:p w:rsidR="00434FFE" w:rsidRPr="00434FFE" w:rsidRDefault="00434FFE" w:rsidP="00434FFE">
            <w:pPr>
              <w:widowControl w:val="0"/>
              <w:autoSpaceDE w:val="0"/>
              <w:autoSpaceDN w:val="0"/>
              <w:rPr>
                <w:sz w:val="22"/>
                <w:szCs w:val="20"/>
              </w:rPr>
            </w:pPr>
          </w:p>
        </w:tc>
      </w:tr>
    </w:tbl>
    <w:p w:rsidR="00434FFE" w:rsidRPr="00434FFE" w:rsidRDefault="00434FFE" w:rsidP="00434FFE">
      <w:pPr>
        <w:widowControl w:val="0"/>
        <w:autoSpaceDE w:val="0"/>
        <w:autoSpaceDN w:val="0"/>
        <w:spacing w:before="220"/>
        <w:ind w:firstLine="540"/>
        <w:jc w:val="both"/>
        <w:rPr>
          <w:rFonts w:ascii="Calibri" w:hAnsi="Calibri" w:cs="Calibri"/>
          <w:sz w:val="22"/>
          <w:szCs w:val="20"/>
        </w:rPr>
      </w:pPr>
      <w:r w:rsidRPr="00434FFE">
        <w:rPr>
          <w:rFonts w:ascii="Calibri" w:hAnsi="Calibri" w:cs="Calibri"/>
          <w:sz w:val="22"/>
          <w:szCs w:val="20"/>
        </w:rPr>
        <w:t>*Показатель к указу Президента Российской Федерации, к ежегодному обращению Губернатора Московской области, к соглашению, заключенному с федеральным органом исполнительной власти, отраслевой приоритетный показатель, отраслевой показатель, иное.</w:t>
      </w:r>
    </w:p>
    <w:p w:rsidR="00434FFE" w:rsidRPr="00434FFE" w:rsidRDefault="00434FFE" w:rsidP="00434FFE">
      <w:pPr>
        <w:widowControl w:val="0"/>
        <w:autoSpaceDE w:val="0"/>
        <w:autoSpaceDN w:val="0"/>
        <w:spacing w:before="220"/>
        <w:ind w:firstLine="540"/>
        <w:jc w:val="both"/>
        <w:rPr>
          <w:rFonts w:ascii="Calibri" w:hAnsi="Calibri" w:cs="Calibri"/>
          <w:sz w:val="22"/>
          <w:szCs w:val="20"/>
        </w:rPr>
      </w:pPr>
      <w:r w:rsidRPr="00434FFE">
        <w:rPr>
          <w:rFonts w:ascii="Calibri" w:hAnsi="Calibri" w:cs="Calibri"/>
          <w:sz w:val="22"/>
          <w:szCs w:val="20"/>
        </w:rPr>
        <w:t>**При наличии.</w:t>
      </w:r>
    </w:p>
    <w:p w:rsidR="00434FFE" w:rsidRPr="00434FFE" w:rsidRDefault="00434FFE" w:rsidP="00434FFE">
      <w:pPr>
        <w:widowControl w:val="0"/>
        <w:autoSpaceDE w:val="0"/>
        <w:autoSpaceDN w:val="0"/>
        <w:ind w:firstLine="540"/>
        <w:jc w:val="both"/>
        <w:rPr>
          <w:rFonts w:ascii="Calibri" w:hAnsi="Calibri" w:cs="Calibri"/>
          <w:sz w:val="22"/>
          <w:szCs w:val="20"/>
        </w:rPr>
      </w:pPr>
      <w:r w:rsidRPr="00434FFE">
        <w:rPr>
          <w:rFonts w:ascii="Calibri" w:hAnsi="Calibri" w:cs="Calibri"/>
          <w:sz w:val="22"/>
          <w:szCs w:val="20"/>
        </w:rPr>
        <w:t>Примечание: Для "Обеспечивающей подпрограммы" не предусматриваются.</w:t>
      </w: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r w:rsidRPr="00434FFE">
        <w:lastRenderedPageBreak/>
        <w:t>Приложение № 3</w:t>
      </w:r>
    </w:p>
    <w:p w:rsidR="00434FFE" w:rsidRPr="00434FFE" w:rsidRDefault="00434FFE" w:rsidP="00434FFE">
      <w:pPr>
        <w:widowControl w:val="0"/>
        <w:autoSpaceDE w:val="0"/>
        <w:autoSpaceDN w:val="0"/>
        <w:jc w:val="right"/>
      </w:pPr>
      <w:r w:rsidRPr="00434FFE">
        <w:t>к Порядку</w:t>
      </w: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r w:rsidRPr="00434FFE">
        <w:t>Форма</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center"/>
      </w:pPr>
      <w:bookmarkStart w:id="10" w:name="P488"/>
      <w:bookmarkEnd w:id="10"/>
      <w:r w:rsidRPr="00434FFE">
        <w:t>Паспорт подпрограммы "___________________"</w:t>
      </w:r>
    </w:p>
    <w:p w:rsidR="00434FFE" w:rsidRPr="00434FFE" w:rsidRDefault="00434FFE" w:rsidP="00434FFE">
      <w:pPr>
        <w:widowControl w:val="0"/>
        <w:autoSpaceDE w:val="0"/>
        <w:autoSpaceDN w:val="0"/>
        <w:jc w:val="center"/>
      </w:pPr>
    </w:p>
    <w:tbl>
      <w:tblPr>
        <w:tblW w:w="14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3"/>
        <w:gridCol w:w="1573"/>
        <w:gridCol w:w="1786"/>
        <w:gridCol w:w="1355"/>
        <w:gridCol w:w="1355"/>
        <w:gridCol w:w="1355"/>
        <w:gridCol w:w="1355"/>
        <w:gridCol w:w="1358"/>
      </w:tblGrid>
      <w:tr w:rsidR="00434FFE" w:rsidRPr="00434FFE" w:rsidTr="00476600">
        <w:tc>
          <w:tcPr>
            <w:tcW w:w="4493" w:type="dxa"/>
          </w:tcPr>
          <w:p w:rsidR="00434FFE" w:rsidRPr="00434FFE" w:rsidRDefault="00434FFE" w:rsidP="00434FFE">
            <w:pPr>
              <w:widowControl w:val="0"/>
              <w:autoSpaceDE w:val="0"/>
              <w:autoSpaceDN w:val="0"/>
              <w:rPr>
                <w:sz w:val="22"/>
                <w:szCs w:val="20"/>
              </w:rPr>
            </w:pPr>
            <w:r w:rsidRPr="00434FFE">
              <w:rPr>
                <w:sz w:val="22"/>
                <w:szCs w:val="20"/>
              </w:rPr>
              <w:t>Муниципальный заказчик подпрограммы</w:t>
            </w:r>
          </w:p>
        </w:tc>
        <w:tc>
          <w:tcPr>
            <w:tcW w:w="10137" w:type="dxa"/>
            <w:gridSpan w:val="7"/>
          </w:tcPr>
          <w:p w:rsidR="00434FFE" w:rsidRPr="00434FFE" w:rsidRDefault="00434FFE" w:rsidP="00434FFE">
            <w:pPr>
              <w:widowControl w:val="0"/>
              <w:autoSpaceDE w:val="0"/>
              <w:autoSpaceDN w:val="0"/>
              <w:rPr>
                <w:sz w:val="22"/>
                <w:szCs w:val="20"/>
              </w:rPr>
            </w:pPr>
          </w:p>
        </w:tc>
      </w:tr>
      <w:tr w:rsidR="00434FFE" w:rsidRPr="00434FFE" w:rsidTr="00476600">
        <w:tc>
          <w:tcPr>
            <w:tcW w:w="4493" w:type="dxa"/>
            <w:vMerge w:val="restart"/>
          </w:tcPr>
          <w:p w:rsidR="00434FFE" w:rsidRPr="00434FFE" w:rsidRDefault="00434FFE" w:rsidP="00434FFE">
            <w:pPr>
              <w:widowControl w:val="0"/>
              <w:autoSpaceDE w:val="0"/>
              <w:autoSpaceDN w:val="0"/>
              <w:rPr>
                <w:sz w:val="22"/>
                <w:szCs w:val="20"/>
              </w:rPr>
            </w:pPr>
            <w:r w:rsidRPr="00434FFE">
              <w:rPr>
                <w:sz w:val="22"/>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73" w:type="dxa"/>
            <w:vMerge w:val="restart"/>
          </w:tcPr>
          <w:p w:rsidR="00434FFE" w:rsidRPr="00434FFE" w:rsidRDefault="00434FFE" w:rsidP="00434FFE">
            <w:pPr>
              <w:widowControl w:val="0"/>
              <w:autoSpaceDE w:val="0"/>
              <w:autoSpaceDN w:val="0"/>
              <w:rPr>
                <w:sz w:val="22"/>
                <w:szCs w:val="20"/>
              </w:rPr>
            </w:pPr>
            <w:r w:rsidRPr="00434FFE">
              <w:rPr>
                <w:sz w:val="22"/>
                <w:szCs w:val="20"/>
              </w:rPr>
              <w:t>Главный распорядитель бюджетных средств</w:t>
            </w:r>
          </w:p>
        </w:tc>
        <w:tc>
          <w:tcPr>
            <w:tcW w:w="1786" w:type="dxa"/>
            <w:vMerge w:val="restart"/>
          </w:tcPr>
          <w:p w:rsidR="00434FFE" w:rsidRPr="00434FFE" w:rsidRDefault="00434FFE" w:rsidP="00434FFE">
            <w:pPr>
              <w:widowControl w:val="0"/>
              <w:autoSpaceDE w:val="0"/>
              <w:autoSpaceDN w:val="0"/>
              <w:rPr>
                <w:sz w:val="22"/>
                <w:szCs w:val="20"/>
              </w:rPr>
            </w:pPr>
            <w:r w:rsidRPr="00434FFE">
              <w:rPr>
                <w:sz w:val="22"/>
                <w:szCs w:val="20"/>
              </w:rPr>
              <w:t>Источник финансирования</w:t>
            </w:r>
          </w:p>
        </w:tc>
        <w:tc>
          <w:tcPr>
            <w:tcW w:w="6778" w:type="dxa"/>
            <w:gridSpan w:val="5"/>
          </w:tcPr>
          <w:p w:rsidR="00434FFE" w:rsidRPr="00434FFE" w:rsidRDefault="00434FFE" w:rsidP="00434FFE">
            <w:pPr>
              <w:widowControl w:val="0"/>
              <w:autoSpaceDE w:val="0"/>
              <w:autoSpaceDN w:val="0"/>
              <w:rPr>
                <w:sz w:val="22"/>
                <w:szCs w:val="20"/>
              </w:rPr>
            </w:pPr>
            <w:r w:rsidRPr="00434FFE">
              <w:rPr>
                <w:sz w:val="22"/>
                <w:szCs w:val="20"/>
              </w:rPr>
              <w:t>Расходы (тыс. руб.)</w:t>
            </w:r>
          </w:p>
        </w:tc>
      </w:tr>
      <w:tr w:rsidR="00434FFE" w:rsidRPr="00434FFE" w:rsidTr="00476600">
        <w:tc>
          <w:tcPr>
            <w:tcW w:w="4493" w:type="dxa"/>
            <w:vMerge/>
          </w:tcPr>
          <w:p w:rsidR="00434FFE" w:rsidRPr="00434FFE" w:rsidRDefault="00434FFE" w:rsidP="00434FFE"/>
        </w:tc>
        <w:tc>
          <w:tcPr>
            <w:tcW w:w="1573" w:type="dxa"/>
            <w:vMerge/>
          </w:tcPr>
          <w:p w:rsidR="00434FFE" w:rsidRPr="00434FFE" w:rsidRDefault="00434FFE" w:rsidP="00434FFE"/>
        </w:tc>
        <w:tc>
          <w:tcPr>
            <w:tcW w:w="1786" w:type="dxa"/>
            <w:vMerge/>
          </w:tcPr>
          <w:p w:rsidR="00434FFE" w:rsidRPr="00434FFE" w:rsidRDefault="00434FFE" w:rsidP="00434FFE"/>
        </w:tc>
        <w:tc>
          <w:tcPr>
            <w:tcW w:w="1355" w:type="dxa"/>
          </w:tcPr>
          <w:p w:rsidR="00434FFE" w:rsidRPr="00434FFE" w:rsidRDefault="00434FFE" w:rsidP="00434FFE">
            <w:pPr>
              <w:widowControl w:val="0"/>
              <w:autoSpaceDE w:val="0"/>
              <w:autoSpaceDN w:val="0"/>
              <w:rPr>
                <w:sz w:val="22"/>
                <w:szCs w:val="20"/>
              </w:rPr>
            </w:pPr>
            <w:r w:rsidRPr="00434FFE">
              <w:rPr>
                <w:sz w:val="22"/>
                <w:szCs w:val="20"/>
              </w:rPr>
              <w:t>1-й год реализации программы</w:t>
            </w:r>
          </w:p>
        </w:tc>
        <w:tc>
          <w:tcPr>
            <w:tcW w:w="1355" w:type="dxa"/>
          </w:tcPr>
          <w:p w:rsidR="00434FFE" w:rsidRPr="00434FFE" w:rsidRDefault="00434FFE" w:rsidP="00434FFE">
            <w:pPr>
              <w:widowControl w:val="0"/>
              <w:autoSpaceDE w:val="0"/>
              <w:autoSpaceDN w:val="0"/>
              <w:rPr>
                <w:sz w:val="22"/>
                <w:szCs w:val="20"/>
              </w:rPr>
            </w:pPr>
            <w:r w:rsidRPr="00434FFE">
              <w:rPr>
                <w:sz w:val="22"/>
                <w:szCs w:val="20"/>
              </w:rPr>
              <w:t>2-й год реализации программы</w:t>
            </w:r>
          </w:p>
        </w:tc>
        <w:tc>
          <w:tcPr>
            <w:tcW w:w="1355" w:type="dxa"/>
          </w:tcPr>
          <w:p w:rsidR="00434FFE" w:rsidRPr="00434FFE" w:rsidRDefault="00434FFE" w:rsidP="00434FFE">
            <w:pPr>
              <w:widowControl w:val="0"/>
              <w:autoSpaceDE w:val="0"/>
              <w:autoSpaceDN w:val="0"/>
              <w:rPr>
                <w:sz w:val="22"/>
                <w:szCs w:val="20"/>
              </w:rPr>
            </w:pPr>
            <w:r w:rsidRPr="00434FFE">
              <w:rPr>
                <w:sz w:val="22"/>
                <w:szCs w:val="20"/>
              </w:rPr>
              <w:t>3-й год реализации программы</w:t>
            </w:r>
          </w:p>
        </w:tc>
        <w:tc>
          <w:tcPr>
            <w:tcW w:w="1355" w:type="dxa"/>
          </w:tcPr>
          <w:p w:rsidR="00434FFE" w:rsidRPr="00434FFE" w:rsidRDefault="00434FFE" w:rsidP="00434FFE">
            <w:pPr>
              <w:widowControl w:val="0"/>
              <w:autoSpaceDE w:val="0"/>
              <w:autoSpaceDN w:val="0"/>
              <w:rPr>
                <w:sz w:val="22"/>
                <w:szCs w:val="20"/>
              </w:rPr>
            </w:pPr>
            <w:r w:rsidRPr="00434FFE">
              <w:rPr>
                <w:sz w:val="22"/>
                <w:szCs w:val="20"/>
              </w:rPr>
              <w:t>4-й год реализации программы</w:t>
            </w:r>
          </w:p>
        </w:tc>
        <w:tc>
          <w:tcPr>
            <w:tcW w:w="1358" w:type="dxa"/>
          </w:tcPr>
          <w:p w:rsidR="00434FFE" w:rsidRPr="00434FFE" w:rsidRDefault="00434FFE" w:rsidP="00434FFE">
            <w:pPr>
              <w:widowControl w:val="0"/>
              <w:autoSpaceDE w:val="0"/>
              <w:autoSpaceDN w:val="0"/>
              <w:ind w:hanging="9"/>
              <w:rPr>
                <w:sz w:val="22"/>
                <w:szCs w:val="20"/>
              </w:rPr>
            </w:pPr>
            <w:r w:rsidRPr="00434FFE">
              <w:rPr>
                <w:sz w:val="22"/>
                <w:szCs w:val="20"/>
              </w:rPr>
              <w:t>Итого</w:t>
            </w:r>
          </w:p>
        </w:tc>
      </w:tr>
      <w:tr w:rsidR="00434FFE" w:rsidRPr="00434FFE" w:rsidTr="00476600">
        <w:tc>
          <w:tcPr>
            <w:tcW w:w="4493" w:type="dxa"/>
            <w:vMerge/>
          </w:tcPr>
          <w:p w:rsidR="00434FFE" w:rsidRPr="00434FFE" w:rsidRDefault="00434FFE" w:rsidP="00434FFE"/>
        </w:tc>
        <w:tc>
          <w:tcPr>
            <w:tcW w:w="1573" w:type="dxa"/>
            <w:vMerge w:val="restart"/>
          </w:tcPr>
          <w:p w:rsidR="00434FFE" w:rsidRPr="00434FFE" w:rsidRDefault="00434FFE" w:rsidP="00434FFE">
            <w:pPr>
              <w:widowControl w:val="0"/>
              <w:autoSpaceDE w:val="0"/>
              <w:autoSpaceDN w:val="0"/>
              <w:rPr>
                <w:sz w:val="22"/>
                <w:szCs w:val="20"/>
              </w:rPr>
            </w:pPr>
          </w:p>
        </w:tc>
        <w:tc>
          <w:tcPr>
            <w:tcW w:w="1786" w:type="dxa"/>
          </w:tcPr>
          <w:p w:rsidR="00434FFE" w:rsidRPr="00434FFE" w:rsidRDefault="00434FFE" w:rsidP="00434FFE">
            <w:pPr>
              <w:widowControl w:val="0"/>
              <w:autoSpaceDE w:val="0"/>
              <w:autoSpaceDN w:val="0"/>
              <w:rPr>
                <w:sz w:val="22"/>
                <w:szCs w:val="20"/>
              </w:rPr>
            </w:pPr>
            <w:r w:rsidRPr="00434FFE">
              <w:rPr>
                <w:sz w:val="22"/>
                <w:szCs w:val="20"/>
              </w:rPr>
              <w:t>Всего,</w:t>
            </w:r>
          </w:p>
          <w:p w:rsidR="00434FFE" w:rsidRPr="00434FFE" w:rsidRDefault="00434FFE" w:rsidP="00434FFE">
            <w:pPr>
              <w:widowControl w:val="0"/>
              <w:autoSpaceDE w:val="0"/>
              <w:autoSpaceDN w:val="0"/>
              <w:rPr>
                <w:sz w:val="22"/>
                <w:szCs w:val="20"/>
              </w:rPr>
            </w:pPr>
            <w:r w:rsidRPr="00434FFE">
              <w:rPr>
                <w:sz w:val="22"/>
                <w:szCs w:val="20"/>
              </w:rPr>
              <w:t>в том числе:</w:t>
            </w: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8" w:type="dxa"/>
          </w:tcPr>
          <w:p w:rsidR="00434FFE" w:rsidRPr="00434FFE" w:rsidRDefault="00434FFE" w:rsidP="00434FFE">
            <w:pPr>
              <w:widowControl w:val="0"/>
              <w:autoSpaceDE w:val="0"/>
              <w:autoSpaceDN w:val="0"/>
              <w:rPr>
                <w:sz w:val="22"/>
                <w:szCs w:val="20"/>
              </w:rPr>
            </w:pPr>
          </w:p>
        </w:tc>
      </w:tr>
      <w:tr w:rsidR="00434FFE" w:rsidRPr="00434FFE" w:rsidTr="00476600">
        <w:tc>
          <w:tcPr>
            <w:tcW w:w="4493" w:type="dxa"/>
            <w:vMerge/>
          </w:tcPr>
          <w:p w:rsidR="00434FFE" w:rsidRPr="00434FFE" w:rsidRDefault="00434FFE" w:rsidP="00434FFE"/>
        </w:tc>
        <w:tc>
          <w:tcPr>
            <w:tcW w:w="1573" w:type="dxa"/>
            <w:vMerge/>
          </w:tcPr>
          <w:p w:rsidR="00434FFE" w:rsidRPr="00434FFE" w:rsidRDefault="00434FFE" w:rsidP="00434FFE">
            <w:pPr>
              <w:widowControl w:val="0"/>
              <w:autoSpaceDE w:val="0"/>
              <w:autoSpaceDN w:val="0"/>
              <w:rPr>
                <w:sz w:val="22"/>
                <w:szCs w:val="20"/>
              </w:rPr>
            </w:pPr>
          </w:p>
        </w:tc>
        <w:tc>
          <w:tcPr>
            <w:tcW w:w="1786" w:type="dxa"/>
          </w:tcPr>
          <w:p w:rsidR="00434FFE" w:rsidRPr="00434FFE" w:rsidRDefault="00434FFE" w:rsidP="00434FFE">
            <w:pPr>
              <w:widowControl w:val="0"/>
              <w:autoSpaceDE w:val="0"/>
              <w:autoSpaceDN w:val="0"/>
              <w:rPr>
                <w:sz w:val="22"/>
                <w:szCs w:val="20"/>
              </w:rPr>
            </w:pPr>
            <w:r w:rsidRPr="00434FFE">
              <w:rPr>
                <w:sz w:val="22"/>
                <w:szCs w:val="20"/>
              </w:rPr>
              <w:t>Средства федерального бюджета</w:t>
            </w: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8" w:type="dxa"/>
          </w:tcPr>
          <w:p w:rsidR="00434FFE" w:rsidRPr="00434FFE" w:rsidRDefault="00434FFE" w:rsidP="00434FFE">
            <w:pPr>
              <w:widowControl w:val="0"/>
              <w:autoSpaceDE w:val="0"/>
              <w:autoSpaceDN w:val="0"/>
              <w:rPr>
                <w:sz w:val="22"/>
                <w:szCs w:val="20"/>
              </w:rPr>
            </w:pPr>
          </w:p>
        </w:tc>
      </w:tr>
      <w:tr w:rsidR="00434FFE" w:rsidRPr="00434FFE" w:rsidTr="00476600">
        <w:tc>
          <w:tcPr>
            <w:tcW w:w="4493" w:type="dxa"/>
            <w:vMerge/>
          </w:tcPr>
          <w:p w:rsidR="00434FFE" w:rsidRPr="00434FFE" w:rsidRDefault="00434FFE" w:rsidP="00434FFE"/>
        </w:tc>
        <w:tc>
          <w:tcPr>
            <w:tcW w:w="1573" w:type="dxa"/>
            <w:vMerge/>
          </w:tcPr>
          <w:p w:rsidR="00434FFE" w:rsidRPr="00434FFE" w:rsidRDefault="00434FFE" w:rsidP="00434FFE"/>
        </w:tc>
        <w:tc>
          <w:tcPr>
            <w:tcW w:w="1786" w:type="dxa"/>
          </w:tcPr>
          <w:p w:rsidR="00434FFE" w:rsidRPr="00434FFE" w:rsidRDefault="00434FFE" w:rsidP="00434FFE">
            <w:pPr>
              <w:widowControl w:val="0"/>
              <w:autoSpaceDE w:val="0"/>
              <w:autoSpaceDN w:val="0"/>
              <w:rPr>
                <w:sz w:val="22"/>
                <w:szCs w:val="20"/>
              </w:rPr>
            </w:pPr>
            <w:r w:rsidRPr="00434FFE">
              <w:rPr>
                <w:sz w:val="22"/>
                <w:szCs w:val="20"/>
              </w:rPr>
              <w:t>Средства бюджета Московской области</w:t>
            </w: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8" w:type="dxa"/>
          </w:tcPr>
          <w:p w:rsidR="00434FFE" w:rsidRPr="00434FFE" w:rsidRDefault="00434FFE" w:rsidP="00434FFE">
            <w:pPr>
              <w:widowControl w:val="0"/>
              <w:autoSpaceDE w:val="0"/>
              <w:autoSpaceDN w:val="0"/>
              <w:rPr>
                <w:sz w:val="22"/>
                <w:szCs w:val="20"/>
              </w:rPr>
            </w:pPr>
          </w:p>
        </w:tc>
      </w:tr>
      <w:tr w:rsidR="00434FFE" w:rsidRPr="00434FFE" w:rsidTr="00476600">
        <w:tc>
          <w:tcPr>
            <w:tcW w:w="4493" w:type="dxa"/>
            <w:vMerge/>
          </w:tcPr>
          <w:p w:rsidR="00434FFE" w:rsidRPr="00434FFE" w:rsidRDefault="00434FFE" w:rsidP="00434FFE"/>
        </w:tc>
        <w:tc>
          <w:tcPr>
            <w:tcW w:w="1573" w:type="dxa"/>
            <w:vMerge/>
          </w:tcPr>
          <w:p w:rsidR="00434FFE" w:rsidRPr="00434FFE" w:rsidRDefault="00434FFE" w:rsidP="00434FFE"/>
        </w:tc>
        <w:tc>
          <w:tcPr>
            <w:tcW w:w="1786" w:type="dxa"/>
          </w:tcPr>
          <w:p w:rsidR="00434FFE" w:rsidRPr="00434FFE" w:rsidRDefault="00434FFE" w:rsidP="00434FFE">
            <w:pPr>
              <w:widowControl w:val="0"/>
              <w:autoSpaceDE w:val="0"/>
              <w:autoSpaceDN w:val="0"/>
              <w:rPr>
                <w:sz w:val="22"/>
                <w:szCs w:val="20"/>
              </w:rPr>
            </w:pPr>
            <w:r w:rsidRPr="00434FFE">
              <w:rPr>
                <w:sz w:val="22"/>
                <w:szCs w:val="20"/>
              </w:rPr>
              <w:t>Средства муниципального</w:t>
            </w:r>
          </w:p>
          <w:p w:rsidR="00434FFE" w:rsidRPr="00434FFE" w:rsidRDefault="00434FFE" w:rsidP="00434FFE">
            <w:pPr>
              <w:widowControl w:val="0"/>
              <w:autoSpaceDE w:val="0"/>
              <w:autoSpaceDN w:val="0"/>
              <w:rPr>
                <w:sz w:val="22"/>
                <w:szCs w:val="20"/>
              </w:rPr>
            </w:pPr>
            <w:r w:rsidRPr="00434FFE">
              <w:rPr>
                <w:sz w:val="22"/>
                <w:szCs w:val="20"/>
              </w:rPr>
              <w:t>бюджета</w:t>
            </w: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8" w:type="dxa"/>
          </w:tcPr>
          <w:p w:rsidR="00434FFE" w:rsidRPr="00434FFE" w:rsidRDefault="00434FFE" w:rsidP="00434FFE">
            <w:pPr>
              <w:widowControl w:val="0"/>
              <w:autoSpaceDE w:val="0"/>
              <w:autoSpaceDN w:val="0"/>
              <w:rPr>
                <w:sz w:val="22"/>
                <w:szCs w:val="20"/>
              </w:rPr>
            </w:pPr>
          </w:p>
        </w:tc>
      </w:tr>
      <w:tr w:rsidR="00434FFE" w:rsidRPr="00434FFE" w:rsidTr="00476600">
        <w:tc>
          <w:tcPr>
            <w:tcW w:w="4493" w:type="dxa"/>
            <w:vMerge/>
          </w:tcPr>
          <w:p w:rsidR="00434FFE" w:rsidRPr="00434FFE" w:rsidRDefault="00434FFE" w:rsidP="00434FFE"/>
        </w:tc>
        <w:tc>
          <w:tcPr>
            <w:tcW w:w="1573" w:type="dxa"/>
            <w:vMerge/>
          </w:tcPr>
          <w:p w:rsidR="00434FFE" w:rsidRPr="00434FFE" w:rsidRDefault="00434FFE" w:rsidP="00434FFE"/>
        </w:tc>
        <w:tc>
          <w:tcPr>
            <w:tcW w:w="1786" w:type="dxa"/>
          </w:tcPr>
          <w:p w:rsidR="00434FFE" w:rsidRPr="00434FFE" w:rsidRDefault="00434FFE" w:rsidP="00434FFE">
            <w:pPr>
              <w:widowControl w:val="0"/>
              <w:autoSpaceDE w:val="0"/>
              <w:autoSpaceDN w:val="0"/>
              <w:rPr>
                <w:sz w:val="22"/>
                <w:szCs w:val="20"/>
              </w:rPr>
            </w:pPr>
            <w:r w:rsidRPr="00434FFE">
              <w:rPr>
                <w:sz w:val="22"/>
                <w:szCs w:val="20"/>
              </w:rPr>
              <w:t>Внебюджетные средства</w:t>
            </w: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5" w:type="dxa"/>
          </w:tcPr>
          <w:p w:rsidR="00434FFE" w:rsidRPr="00434FFE" w:rsidRDefault="00434FFE" w:rsidP="00434FFE">
            <w:pPr>
              <w:widowControl w:val="0"/>
              <w:autoSpaceDE w:val="0"/>
              <w:autoSpaceDN w:val="0"/>
              <w:rPr>
                <w:sz w:val="22"/>
                <w:szCs w:val="20"/>
              </w:rPr>
            </w:pPr>
          </w:p>
        </w:tc>
        <w:tc>
          <w:tcPr>
            <w:tcW w:w="1358" w:type="dxa"/>
          </w:tcPr>
          <w:p w:rsidR="00434FFE" w:rsidRPr="00434FFE" w:rsidRDefault="00434FFE" w:rsidP="00434FFE">
            <w:pPr>
              <w:widowControl w:val="0"/>
              <w:autoSpaceDE w:val="0"/>
              <w:autoSpaceDN w:val="0"/>
              <w:rPr>
                <w:sz w:val="22"/>
                <w:szCs w:val="20"/>
              </w:rPr>
            </w:pPr>
          </w:p>
        </w:tc>
      </w:tr>
    </w:tbl>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r w:rsidRPr="00434FFE">
        <w:lastRenderedPageBreak/>
        <w:t>Приложение № 4</w:t>
      </w:r>
    </w:p>
    <w:p w:rsidR="00434FFE" w:rsidRPr="00434FFE" w:rsidRDefault="00434FFE" w:rsidP="00434FFE">
      <w:pPr>
        <w:widowControl w:val="0"/>
        <w:autoSpaceDE w:val="0"/>
        <w:autoSpaceDN w:val="0"/>
        <w:jc w:val="right"/>
      </w:pPr>
      <w:r w:rsidRPr="00434FFE">
        <w:t>к Порядку</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bookmarkStart w:id="11" w:name="P584"/>
      <w:bookmarkEnd w:id="11"/>
      <w:r w:rsidRPr="00434FFE">
        <w:t>Форма</w:t>
      </w:r>
    </w:p>
    <w:p w:rsidR="00434FFE" w:rsidRPr="00434FFE" w:rsidRDefault="00434FFE" w:rsidP="00434FFE">
      <w:pPr>
        <w:widowControl w:val="0"/>
        <w:autoSpaceDE w:val="0"/>
        <w:autoSpaceDN w:val="0"/>
        <w:jc w:val="center"/>
      </w:pPr>
      <w:r w:rsidRPr="00434FFE">
        <w:t>Перечень мероприятий подпрограммы</w:t>
      </w:r>
    </w:p>
    <w:p w:rsidR="00434FFE" w:rsidRPr="00434FFE" w:rsidRDefault="00434FFE" w:rsidP="00434FFE">
      <w:pPr>
        <w:widowControl w:val="0"/>
        <w:autoSpaceDE w:val="0"/>
        <w:autoSpaceDN w:val="0"/>
        <w:jc w:val="center"/>
      </w:pPr>
      <w:r w:rsidRPr="00434FFE">
        <w:t>______________________________________</w:t>
      </w:r>
    </w:p>
    <w:p w:rsidR="00434FFE" w:rsidRPr="00434FFE" w:rsidRDefault="00434FFE" w:rsidP="00434FFE">
      <w:pPr>
        <w:widowControl w:val="0"/>
        <w:autoSpaceDE w:val="0"/>
        <w:autoSpaceDN w:val="0"/>
        <w:jc w:val="center"/>
      </w:pPr>
      <w:r w:rsidRPr="00434FFE">
        <w:t>(наименование подпрограммы)</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842"/>
        <w:gridCol w:w="1134"/>
        <w:gridCol w:w="1985"/>
        <w:gridCol w:w="1984"/>
        <w:gridCol w:w="993"/>
        <w:gridCol w:w="992"/>
        <w:gridCol w:w="1134"/>
        <w:gridCol w:w="1417"/>
        <w:gridCol w:w="1134"/>
        <w:gridCol w:w="1276"/>
        <w:gridCol w:w="1134"/>
      </w:tblGrid>
      <w:tr w:rsidR="00434FFE" w:rsidRPr="00434FFE" w:rsidTr="00476600">
        <w:tc>
          <w:tcPr>
            <w:tcW w:w="426" w:type="dxa"/>
            <w:vMerge w:val="restart"/>
          </w:tcPr>
          <w:p w:rsidR="00434FFE" w:rsidRPr="00434FFE" w:rsidRDefault="00434FFE" w:rsidP="00434FFE">
            <w:pPr>
              <w:widowControl w:val="0"/>
              <w:autoSpaceDE w:val="0"/>
              <w:autoSpaceDN w:val="0"/>
              <w:jc w:val="center"/>
              <w:rPr>
                <w:sz w:val="22"/>
                <w:szCs w:val="20"/>
              </w:rPr>
            </w:pPr>
            <w:bookmarkStart w:id="12" w:name="P981"/>
            <w:bookmarkEnd w:id="12"/>
            <w:r w:rsidRPr="00434FFE">
              <w:rPr>
                <w:sz w:val="22"/>
                <w:szCs w:val="20"/>
              </w:rPr>
              <w:t>N п/п</w:t>
            </w:r>
          </w:p>
        </w:tc>
        <w:tc>
          <w:tcPr>
            <w:tcW w:w="1842"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Мероприятие подпрограммы</w:t>
            </w:r>
          </w:p>
        </w:tc>
        <w:tc>
          <w:tcPr>
            <w:tcW w:w="1134"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Сроки исполнения мероприятия</w:t>
            </w:r>
          </w:p>
        </w:tc>
        <w:tc>
          <w:tcPr>
            <w:tcW w:w="1985"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Источники финансирования</w:t>
            </w:r>
          </w:p>
        </w:tc>
        <w:tc>
          <w:tcPr>
            <w:tcW w:w="1984"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Объем финансирования мероприятия в году, предшествующему году начала реализации госпрограммы (тыс. руб.)</w:t>
            </w:r>
          </w:p>
        </w:tc>
        <w:tc>
          <w:tcPr>
            <w:tcW w:w="993"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Всего (тыс. руб.)</w:t>
            </w:r>
          </w:p>
        </w:tc>
        <w:tc>
          <w:tcPr>
            <w:tcW w:w="4677" w:type="dxa"/>
            <w:gridSpan w:val="4"/>
          </w:tcPr>
          <w:p w:rsidR="00434FFE" w:rsidRPr="00434FFE" w:rsidRDefault="00434FFE" w:rsidP="00434FFE">
            <w:pPr>
              <w:widowControl w:val="0"/>
              <w:autoSpaceDE w:val="0"/>
              <w:autoSpaceDN w:val="0"/>
              <w:jc w:val="center"/>
              <w:rPr>
                <w:sz w:val="22"/>
                <w:szCs w:val="20"/>
              </w:rPr>
            </w:pPr>
            <w:r w:rsidRPr="00434FFE">
              <w:rPr>
                <w:sz w:val="22"/>
                <w:szCs w:val="20"/>
              </w:rPr>
              <w:t>Объем финансирования по годам (тыс. руб.)</w:t>
            </w:r>
          </w:p>
        </w:tc>
        <w:tc>
          <w:tcPr>
            <w:tcW w:w="1276"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Ответственный за выполнение мероприятия подпрограммы</w:t>
            </w:r>
          </w:p>
        </w:tc>
        <w:tc>
          <w:tcPr>
            <w:tcW w:w="1134" w:type="dxa"/>
            <w:vMerge w:val="restart"/>
          </w:tcPr>
          <w:p w:rsidR="00434FFE" w:rsidRPr="00434FFE" w:rsidRDefault="00434FFE" w:rsidP="00434FFE">
            <w:pPr>
              <w:widowControl w:val="0"/>
              <w:autoSpaceDE w:val="0"/>
              <w:autoSpaceDN w:val="0"/>
              <w:jc w:val="center"/>
              <w:rPr>
                <w:sz w:val="22"/>
                <w:szCs w:val="20"/>
              </w:rPr>
            </w:pPr>
            <w:r w:rsidRPr="00434FFE">
              <w:rPr>
                <w:sz w:val="22"/>
                <w:szCs w:val="20"/>
              </w:rPr>
              <w:t>Результаты выполнения мероприятия подпрограммы</w:t>
            </w:r>
          </w:p>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vMerge/>
          </w:tcPr>
          <w:p w:rsidR="00434FFE" w:rsidRPr="00434FFE" w:rsidRDefault="00434FFE" w:rsidP="00434FFE"/>
        </w:tc>
        <w:tc>
          <w:tcPr>
            <w:tcW w:w="1984" w:type="dxa"/>
            <w:vMerge/>
          </w:tcPr>
          <w:p w:rsidR="00434FFE" w:rsidRPr="00434FFE" w:rsidRDefault="00434FFE" w:rsidP="00434FFE"/>
        </w:tc>
        <w:tc>
          <w:tcPr>
            <w:tcW w:w="993" w:type="dxa"/>
            <w:vMerge/>
          </w:tcPr>
          <w:p w:rsidR="00434FFE" w:rsidRPr="00434FFE" w:rsidRDefault="00434FFE" w:rsidP="00434FFE"/>
        </w:tc>
        <w:tc>
          <w:tcPr>
            <w:tcW w:w="992" w:type="dxa"/>
          </w:tcPr>
          <w:p w:rsidR="00434FFE" w:rsidRPr="00434FFE" w:rsidRDefault="00434FFE" w:rsidP="00434FFE">
            <w:pPr>
              <w:widowControl w:val="0"/>
              <w:autoSpaceDE w:val="0"/>
              <w:autoSpaceDN w:val="0"/>
              <w:jc w:val="center"/>
              <w:rPr>
                <w:sz w:val="22"/>
                <w:szCs w:val="20"/>
              </w:rPr>
            </w:pPr>
            <w:r w:rsidRPr="00434FFE">
              <w:rPr>
                <w:sz w:val="22"/>
                <w:szCs w:val="20"/>
              </w:rPr>
              <w:t>1-й год реализации программы</w:t>
            </w:r>
          </w:p>
        </w:tc>
        <w:tc>
          <w:tcPr>
            <w:tcW w:w="1134" w:type="dxa"/>
          </w:tcPr>
          <w:p w:rsidR="00434FFE" w:rsidRPr="00434FFE" w:rsidRDefault="00434FFE" w:rsidP="00434FFE">
            <w:pPr>
              <w:widowControl w:val="0"/>
              <w:autoSpaceDE w:val="0"/>
              <w:autoSpaceDN w:val="0"/>
              <w:jc w:val="center"/>
              <w:rPr>
                <w:sz w:val="22"/>
                <w:szCs w:val="20"/>
              </w:rPr>
            </w:pPr>
            <w:r w:rsidRPr="00434FFE">
              <w:rPr>
                <w:sz w:val="22"/>
                <w:szCs w:val="20"/>
              </w:rPr>
              <w:t>2-й год реализации программы</w:t>
            </w:r>
          </w:p>
        </w:tc>
        <w:tc>
          <w:tcPr>
            <w:tcW w:w="1417" w:type="dxa"/>
          </w:tcPr>
          <w:p w:rsidR="00434FFE" w:rsidRPr="00434FFE" w:rsidRDefault="00434FFE" w:rsidP="00434FFE">
            <w:pPr>
              <w:widowControl w:val="0"/>
              <w:autoSpaceDE w:val="0"/>
              <w:autoSpaceDN w:val="0"/>
              <w:jc w:val="center"/>
              <w:rPr>
                <w:sz w:val="22"/>
                <w:szCs w:val="20"/>
              </w:rPr>
            </w:pPr>
            <w:r w:rsidRPr="00434FFE">
              <w:rPr>
                <w:sz w:val="22"/>
                <w:szCs w:val="20"/>
              </w:rPr>
              <w:t>3-й год реализации программы</w:t>
            </w:r>
          </w:p>
        </w:tc>
        <w:tc>
          <w:tcPr>
            <w:tcW w:w="1134" w:type="dxa"/>
          </w:tcPr>
          <w:p w:rsidR="00434FFE" w:rsidRPr="00434FFE" w:rsidRDefault="00434FFE" w:rsidP="00434FFE">
            <w:pPr>
              <w:widowControl w:val="0"/>
              <w:autoSpaceDE w:val="0"/>
              <w:autoSpaceDN w:val="0"/>
              <w:jc w:val="center"/>
              <w:rPr>
                <w:sz w:val="22"/>
                <w:szCs w:val="20"/>
              </w:rPr>
            </w:pPr>
            <w:r w:rsidRPr="00434FFE">
              <w:rPr>
                <w:sz w:val="22"/>
                <w:szCs w:val="20"/>
              </w:rPr>
              <w:t>n-й год реализации программы</w:t>
            </w:r>
          </w:p>
        </w:tc>
        <w:tc>
          <w:tcPr>
            <w:tcW w:w="1276" w:type="dxa"/>
            <w:vMerge/>
          </w:tcPr>
          <w:p w:rsidR="00434FFE" w:rsidRPr="00434FFE" w:rsidRDefault="00434FFE" w:rsidP="00434FFE"/>
        </w:tc>
        <w:tc>
          <w:tcPr>
            <w:tcW w:w="1134" w:type="dxa"/>
            <w:vMerge/>
          </w:tcPr>
          <w:p w:rsidR="00434FFE" w:rsidRPr="00434FFE" w:rsidRDefault="00434FFE" w:rsidP="00434FFE"/>
        </w:tc>
      </w:tr>
      <w:tr w:rsidR="00434FFE" w:rsidRPr="00434FFE" w:rsidTr="00476600">
        <w:tc>
          <w:tcPr>
            <w:tcW w:w="426" w:type="dxa"/>
          </w:tcPr>
          <w:p w:rsidR="00434FFE" w:rsidRPr="00434FFE" w:rsidRDefault="00434FFE" w:rsidP="00434FFE">
            <w:pPr>
              <w:widowControl w:val="0"/>
              <w:autoSpaceDE w:val="0"/>
              <w:autoSpaceDN w:val="0"/>
              <w:jc w:val="center"/>
              <w:rPr>
                <w:sz w:val="22"/>
                <w:szCs w:val="20"/>
              </w:rPr>
            </w:pPr>
            <w:r w:rsidRPr="00434FFE">
              <w:rPr>
                <w:sz w:val="22"/>
                <w:szCs w:val="20"/>
              </w:rPr>
              <w:t>1</w:t>
            </w:r>
          </w:p>
        </w:tc>
        <w:tc>
          <w:tcPr>
            <w:tcW w:w="1842" w:type="dxa"/>
          </w:tcPr>
          <w:p w:rsidR="00434FFE" w:rsidRPr="00434FFE" w:rsidRDefault="00434FFE" w:rsidP="00434FFE">
            <w:pPr>
              <w:widowControl w:val="0"/>
              <w:autoSpaceDE w:val="0"/>
              <w:autoSpaceDN w:val="0"/>
              <w:jc w:val="center"/>
              <w:rPr>
                <w:sz w:val="22"/>
                <w:szCs w:val="20"/>
              </w:rPr>
            </w:pPr>
            <w:r w:rsidRPr="00434FFE">
              <w:rPr>
                <w:sz w:val="22"/>
                <w:szCs w:val="20"/>
              </w:rPr>
              <w:t>2</w:t>
            </w:r>
          </w:p>
        </w:tc>
        <w:tc>
          <w:tcPr>
            <w:tcW w:w="1134" w:type="dxa"/>
          </w:tcPr>
          <w:p w:rsidR="00434FFE" w:rsidRPr="00434FFE" w:rsidRDefault="00434FFE" w:rsidP="00434FFE">
            <w:pPr>
              <w:widowControl w:val="0"/>
              <w:autoSpaceDE w:val="0"/>
              <w:autoSpaceDN w:val="0"/>
              <w:jc w:val="center"/>
              <w:rPr>
                <w:sz w:val="22"/>
                <w:szCs w:val="20"/>
              </w:rPr>
            </w:pPr>
            <w:r w:rsidRPr="00434FFE">
              <w:rPr>
                <w:sz w:val="22"/>
                <w:szCs w:val="20"/>
              </w:rPr>
              <w:t>3</w:t>
            </w:r>
          </w:p>
        </w:tc>
        <w:tc>
          <w:tcPr>
            <w:tcW w:w="1985" w:type="dxa"/>
          </w:tcPr>
          <w:p w:rsidR="00434FFE" w:rsidRPr="00434FFE" w:rsidRDefault="00434FFE" w:rsidP="00434FFE">
            <w:pPr>
              <w:widowControl w:val="0"/>
              <w:autoSpaceDE w:val="0"/>
              <w:autoSpaceDN w:val="0"/>
              <w:jc w:val="center"/>
              <w:rPr>
                <w:sz w:val="22"/>
                <w:szCs w:val="20"/>
              </w:rPr>
            </w:pPr>
            <w:r w:rsidRPr="00434FFE">
              <w:rPr>
                <w:sz w:val="22"/>
                <w:szCs w:val="20"/>
              </w:rPr>
              <w:t>4</w:t>
            </w:r>
          </w:p>
        </w:tc>
        <w:tc>
          <w:tcPr>
            <w:tcW w:w="1984" w:type="dxa"/>
          </w:tcPr>
          <w:p w:rsidR="00434FFE" w:rsidRPr="00434FFE" w:rsidRDefault="00434FFE" w:rsidP="00434FFE">
            <w:pPr>
              <w:widowControl w:val="0"/>
              <w:autoSpaceDE w:val="0"/>
              <w:autoSpaceDN w:val="0"/>
              <w:jc w:val="center"/>
              <w:rPr>
                <w:sz w:val="22"/>
                <w:szCs w:val="20"/>
              </w:rPr>
            </w:pPr>
            <w:r w:rsidRPr="00434FFE">
              <w:rPr>
                <w:sz w:val="22"/>
                <w:szCs w:val="20"/>
              </w:rPr>
              <w:t>5</w:t>
            </w:r>
          </w:p>
        </w:tc>
        <w:tc>
          <w:tcPr>
            <w:tcW w:w="993" w:type="dxa"/>
          </w:tcPr>
          <w:p w:rsidR="00434FFE" w:rsidRPr="00434FFE" w:rsidRDefault="00434FFE" w:rsidP="00434FFE">
            <w:pPr>
              <w:widowControl w:val="0"/>
              <w:autoSpaceDE w:val="0"/>
              <w:autoSpaceDN w:val="0"/>
              <w:jc w:val="center"/>
              <w:rPr>
                <w:sz w:val="22"/>
                <w:szCs w:val="20"/>
              </w:rPr>
            </w:pPr>
            <w:r w:rsidRPr="00434FFE">
              <w:rPr>
                <w:sz w:val="22"/>
                <w:szCs w:val="20"/>
              </w:rPr>
              <w:t>6</w:t>
            </w:r>
          </w:p>
        </w:tc>
        <w:tc>
          <w:tcPr>
            <w:tcW w:w="992" w:type="dxa"/>
          </w:tcPr>
          <w:p w:rsidR="00434FFE" w:rsidRPr="00434FFE" w:rsidRDefault="00434FFE" w:rsidP="00434FFE">
            <w:pPr>
              <w:widowControl w:val="0"/>
              <w:autoSpaceDE w:val="0"/>
              <w:autoSpaceDN w:val="0"/>
              <w:jc w:val="center"/>
              <w:rPr>
                <w:sz w:val="22"/>
                <w:szCs w:val="20"/>
              </w:rPr>
            </w:pPr>
            <w:r w:rsidRPr="00434FFE">
              <w:rPr>
                <w:sz w:val="22"/>
                <w:szCs w:val="20"/>
              </w:rPr>
              <w:t>7</w:t>
            </w:r>
          </w:p>
        </w:tc>
        <w:tc>
          <w:tcPr>
            <w:tcW w:w="1134" w:type="dxa"/>
          </w:tcPr>
          <w:p w:rsidR="00434FFE" w:rsidRPr="00434FFE" w:rsidRDefault="00434FFE" w:rsidP="00434FFE">
            <w:pPr>
              <w:widowControl w:val="0"/>
              <w:autoSpaceDE w:val="0"/>
              <w:autoSpaceDN w:val="0"/>
              <w:jc w:val="center"/>
              <w:rPr>
                <w:sz w:val="22"/>
                <w:szCs w:val="20"/>
              </w:rPr>
            </w:pPr>
            <w:r w:rsidRPr="00434FFE">
              <w:rPr>
                <w:sz w:val="22"/>
                <w:szCs w:val="20"/>
              </w:rPr>
              <w:t>8</w:t>
            </w:r>
          </w:p>
        </w:tc>
        <w:tc>
          <w:tcPr>
            <w:tcW w:w="1417" w:type="dxa"/>
          </w:tcPr>
          <w:p w:rsidR="00434FFE" w:rsidRPr="00434FFE" w:rsidRDefault="00434FFE" w:rsidP="00434FFE">
            <w:pPr>
              <w:widowControl w:val="0"/>
              <w:autoSpaceDE w:val="0"/>
              <w:autoSpaceDN w:val="0"/>
              <w:jc w:val="center"/>
              <w:rPr>
                <w:sz w:val="22"/>
                <w:szCs w:val="20"/>
              </w:rPr>
            </w:pPr>
            <w:r w:rsidRPr="00434FFE">
              <w:rPr>
                <w:sz w:val="22"/>
                <w:szCs w:val="20"/>
              </w:rPr>
              <w:t>9</w:t>
            </w:r>
          </w:p>
        </w:tc>
        <w:tc>
          <w:tcPr>
            <w:tcW w:w="1134" w:type="dxa"/>
          </w:tcPr>
          <w:p w:rsidR="00434FFE" w:rsidRPr="00434FFE" w:rsidRDefault="00434FFE" w:rsidP="00434FFE">
            <w:pPr>
              <w:widowControl w:val="0"/>
              <w:autoSpaceDE w:val="0"/>
              <w:autoSpaceDN w:val="0"/>
              <w:jc w:val="center"/>
              <w:rPr>
                <w:sz w:val="22"/>
                <w:szCs w:val="20"/>
              </w:rPr>
            </w:pPr>
            <w:r w:rsidRPr="00434FFE">
              <w:rPr>
                <w:sz w:val="22"/>
                <w:szCs w:val="20"/>
              </w:rPr>
              <w:t>10</w:t>
            </w:r>
          </w:p>
        </w:tc>
        <w:tc>
          <w:tcPr>
            <w:tcW w:w="1276" w:type="dxa"/>
          </w:tcPr>
          <w:p w:rsidR="00434FFE" w:rsidRPr="00434FFE" w:rsidRDefault="00434FFE" w:rsidP="00434FFE">
            <w:pPr>
              <w:widowControl w:val="0"/>
              <w:autoSpaceDE w:val="0"/>
              <w:autoSpaceDN w:val="0"/>
              <w:jc w:val="center"/>
              <w:rPr>
                <w:sz w:val="22"/>
                <w:szCs w:val="20"/>
              </w:rPr>
            </w:pPr>
            <w:r w:rsidRPr="00434FFE">
              <w:rPr>
                <w:sz w:val="22"/>
                <w:szCs w:val="20"/>
              </w:rPr>
              <w:t>11</w:t>
            </w:r>
          </w:p>
        </w:tc>
        <w:tc>
          <w:tcPr>
            <w:tcW w:w="1134" w:type="dxa"/>
          </w:tcPr>
          <w:p w:rsidR="00434FFE" w:rsidRPr="00434FFE" w:rsidRDefault="00434FFE" w:rsidP="00434FFE">
            <w:pPr>
              <w:widowControl w:val="0"/>
              <w:autoSpaceDE w:val="0"/>
              <w:autoSpaceDN w:val="0"/>
              <w:jc w:val="center"/>
              <w:rPr>
                <w:sz w:val="22"/>
                <w:szCs w:val="20"/>
              </w:rPr>
            </w:pPr>
            <w:r w:rsidRPr="00434FFE">
              <w:rPr>
                <w:sz w:val="22"/>
                <w:szCs w:val="20"/>
              </w:rPr>
              <w:t>12</w:t>
            </w:r>
          </w:p>
        </w:tc>
      </w:tr>
      <w:tr w:rsidR="00434FFE" w:rsidRPr="00434FFE" w:rsidTr="00476600">
        <w:tc>
          <w:tcPr>
            <w:tcW w:w="426" w:type="dxa"/>
            <w:vMerge w:val="restart"/>
          </w:tcPr>
          <w:p w:rsidR="00434FFE" w:rsidRPr="00434FFE" w:rsidRDefault="00434FFE" w:rsidP="00434FFE">
            <w:pPr>
              <w:widowControl w:val="0"/>
              <w:autoSpaceDE w:val="0"/>
              <w:autoSpaceDN w:val="0"/>
              <w:rPr>
                <w:sz w:val="22"/>
                <w:szCs w:val="20"/>
              </w:rPr>
            </w:pPr>
            <w:r w:rsidRPr="00434FFE">
              <w:rPr>
                <w:sz w:val="22"/>
                <w:szCs w:val="20"/>
              </w:rPr>
              <w:t>1</w:t>
            </w:r>
          </w:p>
        </w:tc>
        <w:tc>
          <w:tcPr>
            <w:tcW w:w="1842" w:type="dxa"/>
            <w:vMerge w:val="restart"/>
          </w:tcPr>
          <w:p w:rsidR="00434FFE" w:rsidRPr="00434FFE" w:rsidRDefault="00434FFE" w:rsidP="00434FFE">
            <w:pPr>
              <w:widowControl w:val="0"/>
              <w:autoSpaceDE w:val="0"/>
              <w:autoSpaceDN w:val="0"/>
              <w:rPr>
                <w:sz w:val="22"/>
                <w:szCs w:val="20"/>
              </w:rPr>
            </w:pPr>
            <w:r w:rsidRPr="00434FFE">
              <w:rPr>
                <w:sz w:val="22"/>
                <w:szCs w:val="20"/>
              </w:rPr>
              <w:t>Основное мероприятие 1</w:t>
            </w:r>
          </w:p>
        </w:tc>
        <w:tc>
          <w:tcPr>
            <w:tcW w:w="1134" w:type="dxa"/>
            <w:vMerge w:val="restart"/>
          </w:tcPr>
          <w:p w:rsidR="00434FFE" w:rsidRPr="00434FFE" w:rsidRDefault="00434FFE" w:rsidP="00434FFE">
            <w:pPr>
              <w:widowControl w:val="0"/>
              <w:autoSpaceDE w:val="0"/>
              <w:autoSpaceDN w:val="0"/>
              <w:rPr>
                <w:sz w:val="22"/>
                <w:szCs w:val="20"/>
              </w:rPr>
            </w:pPr>
          </w:p>
        </w:tc>
        <w:tc>
          <w:tcPr>
            <w:tcW w:w="1985" w:type="dxa"/>
          </w:tcPr>
          <w:p w:rsidR="00434FFE" w:rsidRPr="00434FFE" w:rsidRDefault="00434FFE" w:rsidP="00434FFE">
            <w:pPr>
              <w:widowControl w:val="0"/>
              <w:autoSpaceDE w:val="0"/>
              <w:autoSpaceDN w:val="0"/>
              <w:rPr>
                <w:sz w:val="22"/>
                <w:szCs w:val="20"/>
              </w:rPr>
            </w:pPr>
            <w:r w:rsidRPr="00434FFE">
              <w:rPr>
                <w:sz w:val="22"/>
                <w:szCs w:val="20"/>
              </w:rPr>
              <w:t>Итого:</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val="restart"/>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федерального бюджета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бюджета Московской области</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 xml:space="preserve">Средства бюджета муниципального образования </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Внебюджетные средства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val="restart"/>
          </w:tcPr>
          <w:p w:rsidR="00434FFE" w:rsidRPr="00434FFE" w:rsidRDefault="00434FFE" w:rsidP="00434FFE">
            <w:pPr>
              <w:widowControl w:val="0"/>
              <w:autoSpaceDE w:val="0"/>
              <w:autoSpaceDN w:val="0"/>
              <w:rPr>
                <w:sz w:val="22"/>
                <w:szCs w:val="20"/>
              </w:rPr>
            </w:pPr>
            <w:r w:rsidRPr="00434FFE">
              <w:rPr>
                <w:sz w:val="22"/>
                <w:szCs w:val="20"/>
              </w:rPr>
              <w:t>1.1</w:t>
            </w:r>
          </w:p>
        </w:tc>
        <w:tc>
          <w:tcPr>
            <w:tcW w:w="1842" w:type="dxa"/>
            <w:vMerge w:val="restart"/>
          </w:tcPr>
          <w:p w:rsidR="00434FFE" w:rsidRPr="00434FFE" w:rsidRDefault="00434FFE" w:rsidP="00434FFE">
            <w:pPr>
              <w:widowControl w:val="0"/>
              <w:autoSpaceDE w:val="0"/>
              <w:autoSpaceDN w:val="0"/>
              <w:rPr>
                <w:sz w:val="22"/>
                <w:szCs w:val="20"/>
              </w:rPr>
            </w:pPr>
            <w:r w:rsidRPr="00434FFE">
              <w:rPr>
                <w:sz w:val="22"/>
                <w:szCs w:val="20"/>
              </w:rPr>
              <w:t>Мероприятие 1</w:t>
            </w:r>
          </w:p>
        </w:tc>
        <w:tc>
          <w:tcPr>
            <w:tcW w:w="1134" w:type="dxa"/>
            <w:vMerge w:val="restart"/>
          </w:tcPr>
          <w:p w:rsidR="00434FFE" w:rsidRPr="00434FFE" w:rsidRDefault="00434FFE" w:rsidP="00434FFE">
            <w:pPr>
              <w:widowControl w:val="0"/>
              <w:autoSpaceDE w:val="0"/>
              <w:autoSpaceDN w:val="0"/>
              <w:rPr>
                <w:sz w:val="22"/>
                <w:szCs w:val="20"/>
              </w:rPr>
            </w:pPr>
          </w:p>
        </w:tc>
        <w:tc>
          <w:tcPr>
            <w:tcW w:w="1985" w:type="dxa"/>
          </w:tcPr>
          <w:p w:rsidR="00434FFE" w:rsidRPr="00434FFE" w:rsidRDefault="00434FFE" w:rsidP="00434FFE">
            <w:pPr>
              <w:widowControl w:val="0"/>
              <w:autoSpaceDE w:val="0"/>
              <w:autoSpaceDN w:val="0"/>
              <w:rPr>
                <w:sz w:val="22"/>
                <w:szCs w:val="20"/>
              </w:rPr>
            </w:pPr>
            <w:r w:rsidRPr="00434FFE">
              <w:rPr>
                <w:sz w:val="22"/>
                <w:szCs w:val="20"/>
              </w:rPr>
              <w:t>Итого:</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val="restart"/>
          </w:tcPr>
          <w:p w:rsidR="00434FFE" w:rsidRPr="00434FFE" w:rsidRDefault="00434FFE" w:rsidP="00434FFE">
            <w:pPr>
              <w:widowControl w:val="0"/>
              <w:autoSpaceDE w:val="0"/>
              <w:autoSpaceDN w:val="0"/>
              <w:rPr>
                <w:sz w:val="22"/>
                <w:szCs w:val="20"/>
              </w:rPr>
            </w:pPr>
          </w:p>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федерального бюджета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val="restart"/>
          </w:tcPr>
          <w:p w:rsidR="00434FFE" w:rsidRPr="00434FFE" w:rsidRDefault="00434FFE" w:rsidP="00434FFE">
            <w:pPr>
              <w:widowControl w:val="0"/>
              <w:autoSpaceDE w:val="0"/>
              <w:autoSpaceDN w:val="0"/>
              <w:rPr>
                <w:sz w:val="22"/>
                <w:szCs w:val="20"/>
              </w:rPr>
            </w:pPr>
            <w:r w:rsidRPr="00434FFE">
              <w:rPr>
                <w:sz w:val="22"/>
                <w:szCs w:val="20"/>
              </w:rPr>
              <w:t>1.2</w:t>
            </w:r>
          </w:p>
        </w:tc>
        <w:tc>
          <w:tcPr>
            <w:tcW w:w="1842" w:type="dxa"/>
            <w:vMerge w:val="restart"/>
          </w:tcPr>
          <w:p w:rsidR="00434FFE" w:rsidRPr="00434FFE" w:rsidRDefault="00434FFE" w:rsidP="00434FFE">
            <w:pPr>
              <w:widowControl w:val="0"/>
              <w:autoSpaceDE w:val="0"/>
              <w:autoSpaceDN w:val="0"/>
              <w:rPr>
                <w:sz w:val="22"/>
                <w:szCs w:val="20"/>
              </w:rPr>
            </w:pPr>
            <w:r w:rsidRPr="00434FFE">
              <w:rPr>
                <w:sz w:val="22"/>
                <w:szCs w:val="20"/>
              </w:rPr>
              <w:t>Мероприятие 2</w:t>
            </w:r>
          </w:p>
        </w:tc>
        <w:tc>
          <w:tcPr>
            <w:tcW w:w="1134" w:type="dxa"/>
            <w:vMerge w:val="restart"/>
          </w:tcPr>
          <w:p w:rsidR="00434FFE" w:rsidRPr="00434FFE" w:rsidRDefault="00434FFE" w:rsidP="00434FFE">
            <w:pPr>
              <w:widowControl w:val="0"/>
              <w:autoSpaceDE w:val="0"/>
              <w:autoSpaceDN w:val="0"/>
              <w:rPr>
                <w:sz w:val="22"/>
                <w:szCs w:val="20"/>
              </w:rPr>
            </w:pPr>
          </w:p>
        </w:tc>
        <w:tc>
          <w:tcPr>
            <w:tcW w:w="1985" w:type="dxa"/>
          </w:tcPr>
          <w:p w:rsidR="00434FFE" w:rsidRPr="00434FFE" w:rsidRDefault="00434FFE" w:rsidP="00434FFE">
            <w:pPr>
              <w:widowControl w:val="0"/>
              <w:autoSpaceDE w:val="0"/>
              <w:autoSpaceDN w:val="0"/>
              <w:rPr>
                <w:sz w:val="22"/>
                <w:szCs w:val="20"/>
              </w:rPr>
            </w:pPr>
            <w:r w:rsidRPr="00434FFE">
              <w:rPr>
                <w:sz w:val="22"/>
                <w:szCs w:val="20"/>
              </w:rPr>
              <w:t>Итого:</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val="restart"/>
          </w:tcPr>
          <w:p w:rsidR="00434FFE" w:rsidRPr="00434FFE" w:rsidRDefault="00434FFE" w:rsidP="00434FFE">
            <w:pPr>
              <w:widowControl w:val="0"/>
              <w:autoSpaceDE w:val="0"/>
              <w:autoSpaceDN w:val="0"/>
              <w:rPr>
                <w:sz w:val="22"/>
                <w:szCs w:val="20"/>
              </w:rPr>
            </w:pPr>
          </w:p>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федерального бюджета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val="restart"/>
          </w:tcPr>
          <w:p w:rsidR="00434FFE" w:rsidRPr="00434FFE" w:rsidRDefault="00434FFE" w:rsidP="00434FFE">
            <w:pPr>
              <w:widowControl w:val="0"/>
              <w:autoSpaceDE w:val="0"/>
              <w:autoSpaceDN w:val="0"/>
              <w:rPr>
                <w:sz w:val="22"/>
                <w:szCs w:val="20"/>
              </w:rPr>
            </w:pPr>
            <w:r w:rsidRPr="00434FFE">
              <w:rPr>
                <w:sz w:val="22"/>
                <w:szCs w:val="20"/>
              </w:rPr>
              <w:t>2</w:t>
            </w:r>
          </w:p>
        </w:tc>
        <w:tc>
          <w:tcPr>
            <w:tcW w:w="1842" w:type="dxa"/>
            <w:vMerge w:val="restart"/>
          </w:tcPr>
          <w:p w:rsidR="00434FFE" w:rsidRPr="00434FFE" w:rsidRDefault="00434FFE" w:rsidP="00434FFE">
            <w:pPr>
              <w:widowControl w:val="0"/>
              <w:autoSpaceDE w:val="0"/>
              <w:autoSpaceDN w:val="0"/>
              <w:rPr>
                <w:sz w:val="22"/>
                <w:szCs w:val="20"/>
              </w:rPr>
            </w:pPr>
            <w:r w:rsidRPr="00434FFE">
              <w:rPr>
                <w:sz w:val="22"/>
                <w:szCs w:val="20"/>
              </w:rPr>
              <w:t>Основное мероприятие 2</w:t>
            </w:r>
          </w:p>
        </w:tc>
        <w:tc>
          <w:tcPr>
            <w:tcW w:w="1134" w:type="dxa"/>
            <w:vMerge w:val="restart"/>
          </w:tcPr>
          <w:p w:rsidR="00434FFE" w:rsidRPr="00434FFE" w:rsidRDefault="00434FFE" w:rsidP="00434FFE">
            <w:pPr>
              <w:widowControl w:val="0"/>
              <w:autoSpaceDE w:val="0"/>
              <w:autoSpaceDN w:val="0"/>
              <w:rPr>
                <w:sz w:val="22"/>
                <w:szCs w:val="20"/>
              </w:rPr>
            </w:pPr>
          </w:p>
        </w:tc>
        <w:tc>
          <w:tcPr>
            <w:tcW w:w="1985" w:type="dxa"/>
          </w:tcPr>
          <w:p w:rsidR="00434FFE" w:rsidRPr="00434FFE" w:rsidRDefault="00434FFE" w:rsidP="00434FFE">
            <w:pPr>
              <w:widowControl w:val="0"/>
              <w:autoSpaceDE w:val="0"/>
              <w:autoSpaceDN w:val="0"/>
              <w:rPr>
                <w:sz w:val="22"/>
                <w:szCs w:val="20"/>
              </w:rPr>
            </w:pPr>
            <w:r w:rsidRPr="00434FFE">
              <w:rPr>
                <w:sz w:val="22"/>
                <w:szCs w:val="20"/>
              </w:rPr>
              <w:t>Итого:</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val="restart"/>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федерального бюджета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бюджета Московской области</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бюджета муниципального образования</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vMerge/>
          </w:tcPr>
          <w:p w:rsidR="00434FFE" w:rsidRPr="00434FFE" w:rsidRDefault="00434FFE" w:rsidP="00434FFE"/>
        </w:tc>
        <w:tc>
          <w:tcPr>
            <w:tcW w:w="1842" w:type="dxa"/>
            <w:vMerge/>
          </w:tcPr>
          <w:p w:rsidR="00434FFE" w:rsidRPr="00434FFE" w:rsidRDefault="00434FFE" w:rsidP="00434FFE"/>
        </w:tc>
        <w:tc>
          <w:tcPr>
            <w:tcW w:w="1134" w:type="dxa"/>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Внебюджетные средства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vMerge/>
          </w:tcPr>
          <w:p w:rsidR="00434FFE" w:rsidRPr="00434FFE" w:rsidRDefault="00434FFE" w:rsidP="00434FFE"/>
        </w:tc>
      </w:tr>
      <w:tr w:rsidR="00434FFE" w:rsidRPr="00434FFE" w:rsidTr="00476600">
        <w:tc>
          <w:tcPr>
            <w:tcW w:w="426" w:type="dxa"/>
          </w:tcPr>
          <w:p w:rsidR="00434FFE" w:rsidRPr="00434FFE" w:rsidRDefault="00434FFE" w:rsidP="00434FFE">
            <w:pPr>
              <w:widowControl w:val="0"/>
              <w:autoSpaceDE w:val="0"/>
              <w:autoSpaceDN w:val="0"/>
              <w:rPr>
                <w:sz w:val="22"/>
                <w:szCs w:val="20"/>
              </w:rPr>
            </w:pPr>
            <w:r w:rsidRPr="00434FFE">
              <w:rPr>
                <w:sz w:val="22"/>
                <w:szCs w:val="20"/>
              </w:rPr>
              <w:t>...</w:t>
            </w:r>
          </w:p>
        </w:tc>
        <w:tc>
          <w:tcPr>
            <w:tcW w:w="1842" w:type="dxa"/>
          </w:tcPr>
          <w:p w:rsidR="00434FFE" w:rsidRPr="00434FFE" w:rsidRDefault="00434FFE" w:rsidP="00434FFE">
            <w:pPr>
              <w:widowControl w:val="0"/>
              <w:autoSpaceDE w:val="0"/>
              <w:autoSpaceDN w:val="0"/>
              <w:rPr>
                <w:sz w:val="22"/>
                <w:szCs w:val="20"/>
              </w:rPr>
            </w:pPr>
            <w:r w:rsidRPr="00434FFE">
              <w:rPr>
                <w:sz w:val="22"/>
                <w:szCs w:val="20"/>
              </w:rPr>
              <w:t>...</w:t>
            </w:r>
          </w:p>
        </w:tc>
        <w:tc>
          <w:tcPr>
            <w:tcW w:w="1134" w:type="dxa"/>
          </w:tcPr>
          <w:p w:rsidR="00434FFE" w:rsidRPr="00434FFE" w:rsidRDefault="00434FFE" w:rsidP="00434FFE">
            <w:pPr>
              <w:widowControl w:val="0"/>
              <w:autoSpaceDE w:val="0"/>
              <w:autoSpaceDN w:val="0"/>
              <w:rPr>
                <w:sz w:val="22"/>
                <w:szCs w:val="20"/>
              </w:rPr>
            </w:pPr>
          </w:p>
        </w:tc>
        <w:tc>
          <w:tcPr>
            <w:tcW w:w="1985" w:type="dxa"/>
          </w:tcPr>
          <w:p w:rsidR="00434FFE" w:rsidRPr="00434FFE" w:rsidRDefault="00434FFE" w:rsidP="00434FFE">
            <w:pPr>
              <w:widowControl w:val="0"/>
              <w:autoSpaceDE w:val="0"/>
              <w:autoSpaceDN w:val="0"/>
              <w:rPr>
                <w:sz w:val="22"/>
                <w:szCs w:val="20"/>
              </w:rPr>
            </w:pPr>
            <w:r w:rsidRPr="00434FFE">
              <w:rPr>
                <w:sz w:val="22"/>
                <w:szCs w:val="20"/>
              </w:rPr>
              <w:t>...</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r>
      <w:tr w:rsidR="00434FFE" w:rsidRPr="00434FFE" w:rsidTr="00476600">
        <w:tc>
          <w:tcPr>
            <w:tcW w:w="3402" w:type="dxa"/>
            <w:gridSpan w:val="3"/>
            <w:vMerge w:val="restart"/>
          </w:tcPr>
          <w:p w:rsidR="00434FFE" w:rsidRPr="00434FFE" w:rsidRDefault="00434FFE" w:rsidP="00434FFE">
            <w:pPr>
              <w:widowControl w:val="0"/>
              <w:autoSpaceDE w:val="0"/>
              <w:autoSpaceDN w:val="0"/>
              <w:rPr>
                <w:sz w:val="22"/>
                <w:szCs w:val="20"/>
              </w:rPr>
            </w:pPr>
            <w:r w:rsidRPr="00434FFE">
              <w:rPr>
                <w:sz w:val="22"/>
                <w:szCs w:val="20"/>
              </w:rPr>
              <w:t>Итого по подпрограмме</w:t>
            </w:r>
          </w:p>
        </w:tc>
        <w:tc>
          <w:tcPr>
            <w:tcW w:w="1985" w:type="dxa"/>
          </w:tcPr>
          <w:p w:rsidR="00434FFE" w:rsidRPr="00434FFE" w:rsidRDefault="00434FFE" w:rsidP="00434FFE">
            <w:pPr>
              <w:widowControl w:val="0"/>
              <w:autoSpaceDE w:val="0"/>
              <w:autoSpaceDN w:val="0"/>
              <w:rPr>
                <w:sz w:val="22"/>
                <w:szCs w:val="20"/>
              </w:rPr>
            </w:pPr>
            <w:r w:rsidRPr="00434FFE">
              <w:rPr>
                <w:sz w:val="22"/>
                <w:szCs w:val="20"/>
              </w:rPr>
              <w:t>Итого:</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vMerge w:val="restart"/>
          </w:tcPr>
          <w:p w:rsidR="00434FFE" w:rsidRPr="00434FFE" w:rsidRDefault="00434FFE" w:rsidP="00434FFE">
            <w:pPr>
              <w:widowControl w:val="0"/>
              <w:autoSpaceDE w:val="0"/>
              <w:autoSpaceDN w:val="0"/>
              <w:rPr>
                <w:sz w:val="22"/>
                <w:szCs w:val="20"/>
              </w:rPr>
            </w:pPr>
            <w:r w:rsidRPr="00434FFE">
              <w:rPr>
                <w:sz w:val="22"/>
                <w:szCs w:val="20"/>
              </w:rPr>
              <w:t>X</w:t>
            </w:r>
          </w:p>
        </w:tc>
        <w:tc>
          <w:tcPr>
            <w:tcW w:w="1134" w:type="dxa"/>
            <w:vMerge w:val="restart"/>
          </w:tcPr>
          <w:p w:rsidR="00434FFE" w:rsidRPr="00434FFE" w:rsidRDefault="00434FFE" w:rsidP="00434FFE">
            <w:pPr>
              <w:widowControl w:val="0"/>
              <w:autoSpaceDE w:val="0"/>
              <w:autoSpaceDN w:val="0"/>
              <w:rPr>
                <w:sz w:val="22"/>
                <w:szCs w:val="20"/>
              </w:rPr>
            </w:pPr>
            <w:r w:rsidRPr="00434FFE">
              <w:rPr>
                <w:sz w:val="22"/>
                <w:szCs w:val="20"/>
              </w:rPr>
              <w:t>X</w:t>
            </w:r>
          </w:p>
        </w:tc>
      </w:tr>
      <w:tr w:rsidR="00434FFE" w:rsidRPr="00434FFE" w:rsidTr="00476600">
        <w:tc>
          <w:tcPr>
            <w:tcW w:w="3402" w:type="dxa"/>
            <w:gridSpan w:val="3"/>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федерального бюджета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vMerge/>
          </w:tcPr>
          <w:p w:rsidR="00434FFE" w:rsidRPr="00434FFE" w:rsidRDefault="00434FFE" w:rsidP="00434FFE"/>
        </w:tc>
        <w:tc>
          <w:tcPr>
            <w:tcW w:w="1134" w:type="dxa"/>
            <w:vMerge/>
          </w:tcPr>
          <w:p w:rsidR="00434FFE" w:rsidRPr="00434FFE" w:rsidRDefault="00434FFE" w:rsidP="00434FFE"/>
        </w:tc>
      </w:tr>
      <w:tr w:rsidR="00434FFE" w:rsidRPr="00434FFE" w:rsidTr="00476600">
        <w:tc>
          <w:tcPr>
            <w:tcW w:w="3402" w:type="dxa"/>
            <w:gridSpan w:val="3"/>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бюджета Московской области</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vMerge/>
          </w:tcPr>
          <w:p w:rsidR="00434FFE" w:rsidRPr="00434FFE" w:rsidRDefault="00434FFE" w:rsidP="00434FFE"/>
        </w:tc>
        <w:tc>
          <w:tcPr>
            <w:tcW w:w="1134" w:type="dxa"/>
            <w:vMerge/>
          </w:tcPr>
          <w:p w:rsidR="00434FFE" w:rsidRPr="00434FFE" w:rsidRDefault="00434FFE" w:rsidP="00434FFE"/>
        </w:tc>
      </w:tr>
      <w:tr w:rsidR="00434FFE" w:rsidRPr="00434FFE" w:rsidTr="00476600">
        <w:tc>
          <w:tcPr>
            <w:tcW w:w="3402" w:type="dxa"/>
            <w:gridSpan w:val="3"/>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Средства бюджета муниципального образования</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vMerge/>
          </w:tcPr>
          <w:p w:rsidR="00434FFE" w:rsidRPr="00434FFE" w:rsidRDefault="00434FFE" w:rsidP="00434FFE"/>
        </w:tc>
        <w:tc>
          <w:tcPr>
            <w:tcW w:w="1134" w:type="dxa"/>
            <w:vMerge/>
          </w:tcPr>
          <w:p w:rsidR="00434FFE" w:rsidRPr="00434FFE" w:rsidRDefault="00434FFE" w:rsidP="00434FFE"/>
        </w:tc>
      </w:tr>
      <w:tr w:rsidR="00434FFE" w:rsidRPr="00434FFE" w:rsidTr="00476600">
        <w:tc>
          <w:tcPr>
            <w:tcW w:w="3402" w:type="dxa"/>
            <w:gridSpan w:val="3"/>
            <w:vMerge/>
          </w:tcPr>
          <w:p w:rsidR="00434FFE" w:rsidRPr="00434FFE" w:rsidRDefault="00434FFE" w:rsidP="00434FFE"/>
        </w:tc>
        <w:tc>
          <w:tcPr>
            <w:tcW w:w="1985" w:type="dxa"/>
          </w:tcPr>
          <w:p w:rsidR="00434FFE" w:rsidRPr="00434FFE" w:rsidRDefault="00434FFE" w:rsidP="00434FFE">
            <w:pPr>
              <w:widowControl w:val="0"/>
              <w:autoSpaceDE w:val="0"/>
              <w:autoSpaceDN w:val="0"/>
              <w:rPr>
                <w:sz w:val="22"/>
                <w:szCs w:val="20"/>
              </w:rPr>
            </w:pPr>
            <w:r w:rsidRPr="00434FFE">
              <w:rPr>
                <w:sz w:val="22"/>
                <w:szCs w:val="20"/>
              </w:rPr>
              <w:t>Внебюджетные средства</w:t>
            </w:r>
          </w:p>
        </w:tc>
        <w:tc>
          <w:tcPr>
            <w:tcW w:w="1984" w:type="dxa"/>
          </w:tcPr>
          <w:p w:rsidR="00434FFE" w:rsidRPr="00434FFE" w:rsidRDefault="00434FFE" w:rsidP="00434FFE">
            <w:pPr>
              <w:widowControl w:val="0"/>
              <w:autoSpaceDE w:val="0"/>
              <w:autoSpaceDN w:val="0"/>
              <w:rPr>
                <w:sz w:val="22"/>
                <w:szCs w:val="20"/>
              </w:rPr>
            </w:pPr>
          </w:p>
        </w:tc>
        <w:tc>
          <w:tcPr>
            <w:tcW w:w="993" w:type="dxa"/>
          </w:tcPr>
          <w:p w:rsidR="00434FFE" w:rsidRPr="00434FFE" w:rsidRDefault="00434FFE" w:rsidP="00434FFE">
            <w:pPr>
              <w:widowControl w:val="0"/>
              <w:autoSpaceDE w:val="0"/>
              <w:autoSpaceDN w:val="0"/>
              <w:rPr>
                <w:sz w:val="22"/>
                <w:szCs w:val="20"/>
              </w:rPr>
            </w:pPr>
          </w:p>
        </w:tc>
        <w:tc>
          <w:tcPr>
            <w:tcW w:w="992"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417" w:type="dxa"/>
          </w:tcPr>
          <w:p w:rsidR="00434FFE" w:rsidRPr="00434FFE" w:rsidRDefault="00434FFE" w:rsidP="00434FFE">
            <w:pPr>
              <w:widowControl w:val="0"/>
              <w:autoSpaceDE w:val="0"/>
              <w:autoSpaceDN w:val="0"/>
              <w:rPr>
                <w:sz w:val="22"/>
                <w:szCs w:val="20"/>
              </w:rPr>
            </w:pPr>
          </w:p>
        </w:tc>
        <w:tc>
          <w:tcPr>
            <w:tcW w:w="1134" w:type="dxa"/>
          </w:tcPr>
          <w:p w:rsidR="00434FFE" w:rsidRPr="00434FFE" w:rsidRDefault="00434FFE" w:rsidP="00434FFE">
            <w:pPr>
              <w:widowControl w:val="0"/>
              <w:autoSpaceDE w:val="0"/>
              <w:autoSpaceDN w:val="0"/>
              <w:rPr>
                <w:sz w:val="22"/>
                <w:szCs w:val="20"/>
              </w:rPr>
            </w:pPr>
          </w:p>
        </w:tc>
        <w:tc>
          <w:tcPr>
            <w:tcW w:w="1276" w:type="dxa"/>
            <w:vMerge/>
          </w:tcPr>
          <w:p w:rsidR="00434FFE" w:rsidRPr="00434FFE" w:rsidRDefault="00434FFE" w:rsidP="00434FFE"/>
        </w:tc>
        <w:tc>
          <w:tcPr>
            <w:tcW w:w="1134" w:type="dxa"/>
            <w:vMerge/>
          </w:tcPr>
          <w:p w:rsidR="00434FFE" w:rsidRPr="00434FFE" w:rsidRDefault="00434FFE" w:rsidP="00434FFE"/>
        </w:tc>
      </w:tr>
    </w:tbl>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bookmarkStart w:id="13" w:name="P987"/>
      <w:bookmarkEnd w:id="13"/>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r w:rsidRPr="00434FFE">
        <w:lastRenderedPageBreak/>
        <w:t>Приложение № 5</w:t>
      </w:r>
    </w:p>
    <w:p w:rsidR="00434FFE" w:rsidRPr="00434FFE" w:rsidRDefault="00434FFE" w:rsidP="00434FFE">
      <w:pPr>
        <w:widowControl w:val="0"/>
        <w:autoSpaceDE w:val="0"/>
        <w:autoSpaceDN w:val="0"/>
        <w:jc w:val="right"/>
      </w:pPr>
      <w:r w:rsidRPr="00434FFE">
        <w:t>к Порядку</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bookmarkStart w:id="14" w:name="P1332"/>
      <w:bookmarkEnd w:id="14"/>
      <w:r w:rsidRPr="00434FFE">
        <w:t>форма</w:t>
      </w:r>
    </w:p>
    <w:p w:rsidR="00434FFE" w:rsidRPr="00434FFE" w:rsidRDefault="00434FFE" w:rsidP="00434FFE">
      <w:pPr>
        <w:widowControl w:val="0"/>
        <w:autoSpaceDE w:val="0"/>
        <w:autoSpaceDN w:val="0"/>
        <w:jc w:val="center"/>
      </w:pPr>
      <w:r w:rsidRPr="00434FFE">
        <w:t>Обоснование финансовых ресурсов,</w:t>
      </w:r>
    </w:p>
    <w:p w:rsidR="00434FFE" w:rsidRPr="00434FFE" w:rsidRDefault="00434FFE" w:rsidP="00434FFE">
      <w:pPr>
        <w:widowControl w:val="0"/>
        <w:autoSpaceDE w:val="0"/>
        <w:autoSpaceDN w:val="0"/>
        <w:jc w:val="center"/>
      </w:pPr>
      <w:r w:rsidRPr="00434FFE">
        <w:t>необходимых для реализации мероприятий подпрограммы</w:t>
      </w:r>
    </w:p>
    <w:p w:rsidR="00434FFE" w:rsidRPr="00434FFE" w:rsidRDefault="00434FFE" w:rsidP="00434FFE">
      <w:pPr>
        <w:widowControl w:val="0"/>
        <w:autoSpaceDE w:val="0"/>
        <w:autoSpaceDN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154"/>
        <w:gridCol w:w="2725"/>
        <w:gridCol w:w="2835"/>
        <w:gridCol w:w="2551"/>
      </w:tblGrid>
      <w:tr w:rsidR="00434FFE" w:rsidRPr="00434FFE" w:rsidTr="00476600">
        <w:trPr>
          <w:jc w:val="center"/>
        </w:trPr>
        <w:tc>
          <w:tcPr>
            <w:tcW w:w="1984" w:type="dxa"/>
          </w:tcPr>
          <w:p w:rsidR="00434FFE" w:rsidRPr="00434FFE" w:rsidRDefault="00434FFE" w:rsidP="00434FFE">
            <w:pPr>
              <w:widowControl w:val="0"/>
              <w:autoSpaceDE w:val="0"/>
              <w:autoSpaceDN w:val="0"/>
              <w:jc w:val="center"/>
            </w:pPr>
            <w:r w:rsidRPr="00434FFE">
              <w:t>Наименование мероприятия подпрограммы</w:t>
            </w:r>
            <w:hyperlink w:anchor="P1372" w:history="1">
              <w:r w:rsidRPr="00434FFE">
                <w:rPr>
                  <w:color w:val="0000FF"/>
                </w:rPr>
                <w:t>*</w:t>
              </w:r>
            </w:hyperlink>
          </w:p>
        </w:tc>
        <w:tc>
          <w:tcPr>
            <w:tcW w:w="2154" w:type="dxa"/>
          </w:tcPr>
          <w:p w:rsidR="00434FFE" w:rsidRPr="00434FFE" w:rsidRDefault="00434FFE" w:rsidP="00434FFE">
            <w:pPr>
              <w:widowControl w:val="0"/>
              <w:autoSpaceDE w:val="0"/>
              <w:autoSpaceDN w:val="0"/>
              <w:jc w:val="center"/>
            </w:pPr>
            <w:r w:rsidRPr="00434FFE">
              <w:t>Источник финансирования</w:t>
            </w:r>
            <w:hyperlink w:anchor="P1373" w:history="1">
              <w:r w:rsidRPr="00434FFE">
                <w:rPr>
                  <w:color w:val="0000FF"/>
                </w:rPr>
                <w:t>**</w:t>
              </w:r>
            </w:hyperlink>
          </w:p>
        </w:tc>
        <w:tc>
          <w:tcPr>
            <w:tcW w:w="2725" w:type="dxa"/>
          </w:tcPr>
          <w:p w:rsidR="00434FFE" w:rsidRPr="00434FFE" w:rsidRDefault="00434FFE" w:rsidP="00434FFE">
            <w:pPr>
              <w:widowControl w:val="0"/>
              <w:autoSpaceDE w:val="0"/>
              <w:autoSpaceDN w:val="0"/>
              <w:jc w:val="center"/>
            </w:pPr>
            <w:r w:rsidRPr="00434FFE">
              <w:t>Расчет необходимых финансовых ресурсов на реализацию мероприятия</w:t>
            </w:r>
            <w:hyperlink w:anchor="P1374" w:history="1">
              <w:r w:rsidRPr="00434FFE">
                <w:rPr>
                  <w:color w:val="0000FF"/>
                </w:rPr>
                <w:t>***</w:t>
              </w:r>
            </w:hyperlink>
          </w:p>
        </w:tc>
        <w:tc>
          <w:tcPr>
            <w:tcW w:w="2835" w:type="dxa"/>
          </w:tcPr>
          <w:p w:rsidR="00434FFE" w:rsidRPr="00434FFE" w:rsidRDefault="00434FFE" w:rsidP="00434FFE">
            <w:pPr>
              <w:widowControl w:val="0"/>
              <w:autoSpaceDE w:val="0"/>
              <w:autoSpaceDN w:val="0"/>
              <w:jc w:val="center"/>
            </w:pPr>
            <w:r w:rsidRPr="00434FFE">
              <w:t>Общий объем финансовых ресурсов, необходимых для реализации мероприятия, в том числе по годам</w:t>
            </w:r>
            <w:hyperlink w:anchor="P1375" w:history="1">
              <w:r w:rsidRPr="00434FFE">
                <w:rPr>
                  <w:color w:val="0000FF"/>
                </w:rPr>
                <w:t>****</w:t>
              </w:r>
            </w:hyperlink>
          </w:p>
        </w:tc>
        <w:tc>
          <w:tcPr>
            <w:tcW w:w="2551" w:type="dxa"/>
          </w:tcPr>
          <w:p w:rsidR="00434FFE" w:rsidRPr="00434FFE" w:rsidRDefault="00434FFE" w:rsidP="00434FFE">
            <w:pPr>
              <w:widowControl w:val="0"/>
              <w:autoSpaceDE w:val="0"/>
              <w:autoSpaceDN w:val="0"/>
              <w:jc w:val="center"/>
            </w:pPr>
            <w:r w:rsidRPr="00434FFE">
              <w:t>Эксплуатационные расходы, возникающие в результате реализации мероприятия</w:t>
            </w:r>
            <w:hyperlink w:anchor="P1376" w:history="1">
              <w:r w:rsidRPr="00434FFE">
                <w:rPr>
                  <w:color w:val="0000FF"/>
                </w:rPr>
                <w:t>*****</w:t>
              </w:r>
            </w:hyperlink>
          </w:p>
        </w:tc>
      </w:tr>
      <w:tr w:rsidR="00434FFE" w:rsidRPr="00434FFE" w:rsidTr="00476600">
        <w:trPr>
          <w:jc w:val="center"/>
        </w:trPr>
        <w:tc>
          <w:tcPr>
            <w:tcW w:w="1984" w:type="dxa"/>
          </w:tcPr>
          <w:p w:rsidR="00434FFE" w:rsidRPr="00434FFE" w:rsidRDefault="00434FFE" w:rsidP="00434FFE">
            <w:pPr>
              <w:widowControl w:val="0"/>
              <w:autoSpaceDE w:val="0"/>
              <w:autoSpaceDN w:val="0"/>
            </w:pPr>
            <w:r w:rsidRPr="00434FFE">
              <w:t>Подпрограмма 1</w:t>
            </w:r>
          </w:p>
        </w:tc>
        <w:tc>
          <w:tcPr>
            <w:tcW w:w="2154" w:type="dxa"/>
          </w:tcPr>
          <w:p w:rsidR="00434FFE" w:rsidRPr="00434FFE" w:rsidRDefault="00434FFE" w:rsidP="00434FFE">
            <w:pPr>
              <w:widowControl w:val="0"/>
              <w:autoSpaceDE w:val="0"/>
              <w:autoSpaceDN w:val="0"/>
            </w:pPr>
          </w:p>
        </w:tc>
        <w:tc>
          <w:tcPr>
            <w:tcW w:w="2725" w:type="dxa"/>
          </w:tcPr>
          <w:p w:rsidR="00434FFE" w:rsidRPr="00434FFE" w:rsidRDefault="00434FFE" w:rsidP="00434FFE">
            <w:pPr>
              <w:widowControl w:val="0"/>
              <w:autoSpaceDE w:val="0"/>
              <w:autoSpaceDN w:val="0"/>
            </w:pPr>
          </w:p>
        </w:tc>
        <w:tc>
          <w:tcPr>
            <w:tcW w:w="2835" w:type="dxa"/>
          </w:tcPr>
          <w:p w:rsidR="00434FFE" w:rsidRPr="00434FFE" w:rsidRDefault="00434FFE" w:rsidP="00434FFE">
            <w:pPr>
              <w:widowControl w:val="0"/>
              <w:autoSpaceDE w:val="0"/>
              <w:autoSpaceDN w:val="0"/>
            </w:pPr>
          </w:p>
        </w:tc>
        <w:tc>
          <w:tcPr>
            <w:tcW w:w="2551" w:type="dxa"/>
          </w:tcPr>
          <w:p w:rsidR="00434FFE" w:rsidRPr="00434FFE" w:rsidRDefault="00434FFE" w:rsidP="00434FFE">
            <w:pPr>
              <w:widowControl w:val="0"/>
              <w:autoSpaceDE w:val="0"/>
              <w:autoSpaceDN w:val="0"/>
            </w:pPr>
          </w:p>
        </w:tc>
      </w:tr>
      <w:tr w:rsidR="00434FFE" w:rsidRPr="00434FFE" w:rsidTr="00476600">
        <w:trPr>
          <w:jc w:val="center"/>
        </w:trPr>
        <w:tc>
          <w:tcPr>
            <w:tcW w:w="1984" w:type="dxa"/>
          </w:tcPr>
          <w:p w:rsidR="00434FFE" w:rsidRPr="00434FFE" w:rsidRDefault="00434FFE" w:rsidP="00434FFE">
            <w:pPr>
              <w:widowControl w:val="0"/>
              <w:autoSpaceDE w:val="0"/>
              <w:autoSpaceDN w:val="0"/>
            </w:pPr>
            <w:r w:rsidRPr="00434FFE">
              <w:t>...</w:t>
            </w:r>
          </w:p>
        </w:tc>
        <w:tc>
          <w:tcPr>
            <w:tcW w:w="2154" w:type="dxa"/>
          </w:tcPr>
          <w:p w:rsidR="00434FFE" w:rsidRPr="00434FFE" w:rsidRDefault="00434FFE" w:rsidP="00434FFE">
            <w:pPr>
              <w:widowControl w:val="0"/>
              <w:autoSpaceDE w:val="0"/>
              <w:autoSpaceDN w:val="0"/>
            </w:pPr>
          </w:p>
        </w:tc>
        <w:tc>
          <w:tcPr>
            <w:tcW w:w="2725" w:type="dxa"/>
          </w:tcPr>
          <w:p w:rsidR="00434FFE" w:rsidRPr="00434FFE" w:rsidRDefault="00434FFE" w:rsidP="00434FFE">
            <w:pPr>
              <w:widowControl w:val="0"/>
              <w:autoSpaceDE w:val="0"/>
              <w:autoSpaceDN w:val="0"/>
            </w:pPr>
          </w:p>
        </w:tc>
        <w:tc>
          <w:tcPr>
            <w:tcW w:w="2835" w:type="dxa"/>
          </w:tcPr>
          <w:p w:rsidR="00434FFE" w:rsidRPr="00434FFE" w:rsidRDefault="00434FFE" w:rsidP="00434FFE">
            <w:pPr>
              <w:widowControl w:val="0"/>
              <w:autoSpaceDE w:val="0"/>
              <w:autoSpaceDN w:val="0"/>
            </w:pPr>
          </w:p>
        </w:tc>
        <w:tc>
          <w:tcPr>
            <w:tcW w:w="2551" w:type="dxa"/>
          </w:tcPr>
          <w:p w:rsidR="00434FFE" w:rsidRPr="00434FFE" w:rsidRDefault="00434FFE" w:rsidP="00434FFE">
            <w:pPr>
              <w:widowControl w:val="0"/>
              <w:autoSpaceDE w:val="0"/>
              <w:autoSpaceDN w:val="0"/>
            </w:pPr>
          </w:p>
        </w:tc>
      </w:tr>
      <w:tr w:rsidR="00434FFE" w:rsidRPr="00434FFE" w:rsidTr="00476600">
        <w:trPr>
          <w:jc w:val="center"/>
        </w:trPr>
        <w:tc>
          <w:tcPr>
            <w:tcW w:w="1984" w:type="dxa"/>
          </w:tcPr>
          <w:p w:rsidR="00434FFE" w:rsidRPr="00434FFE" w:rsidRDefault="00434FFE" w:rsidP="00434FFE">
            <w:pPr>
              <w:widowControl w:val="0"/>
              <w:autoSpaceDE w:val="0"/>
              <w:autoSpaceDN w:val="0"/>
            </w:pPr>
            <w:r w:rsidRPr="00434FFE">
              <w:t>Подпрограмма 2</w:t>
            </w:r>
          </w:p>
        </w:tc>
        <w:tc>
          <w:tcPr>
            <w:tcW w:w="2154" w:type="dxa"/>
          </w:tcPr>
          <w:p w:rsidR="00434FFE" w:rsidRPr="00434FFE" w:rsidRDefault="00434FFE" w:rsidP="00434FFE">
            <w:pPr>
              <w:widowControl w:val="0"/>
              <w:autoSpaceDE w:val="0"/>
              <w:autoSpaceDN w:val="0"/>
            </w:pPr>
          </w:p>
        </w:tc>
        <w:tc>
          <w:tcPr>
            <w:tcW w:w="2725" w:type="dxa"/>
          </w:tcPr>
          <w:p w:rsidR="00434FFE" w:rsidRPr="00434FFE" w:rsidRDefault="00434FFE" w:rsidP="00434FFE">
            <w:pPr>
              <w:widowControl w:val="0"/>
              <w:autoSpaceDE w:val="0"/>
              <w:autoSpaceDN w:val="0"/>
            </w:pPr>
          </w:p>
        </w:tc>
        <w:tc>
          <w:tcPr>
            <w:tcW w:w="2835" w:type="dxa"/>
          </w:tcPr>
          <w:p w:rsidR="00434FFE" w:rsidRPr="00434FFE" w:rsidRDefault="00434FFE" w:rsidP="00434FFE">
            <w:pPr>
              <w:widowControl w:val="0"/>
              <w:autoSpaceDE w:val="0"/>
              <w:autoSpaceDN w:val="0"/>
            </w:pPr>
          </w:p>
        </w:tc>
        <w:tc>
          <w:tcPr>
            <w:tcW w:w="2551" w:type="dxa"/>
          </w:tcPr>
          <w:p w:rsidR="00434FFE" w:rsidRPr="00434FFE" w:rsidRDefault="00434FFE" w:rsidP="00434FFE">
            <w:pPr>
              <w:widowControl w:val="0"/>
              <w:autoSpaceDE w:val="0"/>
              <w:autoSpaceDN w:val="0"/>
            </w:pPr>
          </w:p>
        </w:tc>
      </w:tr>
      <w:tr w:rsidR="00434FFE" w:rsidRPr="00434FFE" w:rsidTr="00476600">
        <w:trPr>
          <w:jc w:val="center"/>
        </w:trPr>
        <w:tc>
          <w:tcPr>
            <w:tcW w:w="1984" w:type="dxa"/>
          </w:tcPr>
          <w:p w:rsidR="00434FFE" w:rsidRPr="00434FFE" w:rsidRDefault="00434FFE" w:rsidP="00434FFE">
            <w:pPr>
              <w:widowControl w:val="0"/>
              <w:autoSpaceDE w:val="0"/>
              <w:autoSpaceDN w:val="0"/>
            </w:pPr>
            <w:r w:rsidRPr="00434FFE">
              <w:t>...</w:t>
            </w:r>
          </w:p>
        </w:tc>
        <w:tc>
          <w:tcPr>
            <w:tcW w:w="2154" w:type="dxa"/>
          </w:tcPr>
          <w:p w:rsidR="00434FFE" w:rsidRPr="00434FFE" w:rsidRDefault="00434FFE" w:rsidP="00434FFE">
            <w:pPr>
              <w:widowControl w:val="0"/>
              <w:autoSpaceDE w:val="0"/>
              <w:autoSpaceDN w:val="0"/>
            </w:pPr>
          </w:p>
        </w:tc>
        <w:tc>
          <w:tcPr>
            <w:tcW w:w="2725" w:type="dxa"/>
          </w:tcPr>
          <w:p w:rsidR="00434FFE" w:rsidRPr="00434FFE" w:rsidRDefault="00434FFE" w:rsidP="00434FFE">
            <w:pPr>
              <w:widowControl w:val="0"/>
              <w:autoSpaceDE w:val="0"/>
              <w:autoSpaceDN w:val="0"/>
            </w:pPr>
          </w:p>
        </w:tc>
        <w:tc>
          <w:tcPr>
            <w:tcW w:w="2835" w:type="dxa"/>
          </w:tcPr>
          <w:p w:rsidR="00434FFE" w:rsidRPr="00434FFE" w:rsidRDefault="00434FFE" w:rsidP="00434FFE">
            <w:pPr>
              <w:widowControl w:val="0"/>
              <w:autoSpaceDE w:val="0"/>
              <w:autoSpaceDN w:val="0"/>
            </w:pPr>
          </w:p>
        </w:tc>
        <w:tc>
          <w:tcPr>
            <w:tcW w:w="2551" w:type="dxa"/>
          </w:tcPr>
          <w:p w:rsidR="00434FFE" w:rsidRPr="00434FFE" w:rsidRDefault="00434FFE" w:rsidP="00434FFE">
            <w:pPr>
              <w:widowControl w:val="0"/>
              <w:autoSpaceDE w:val="0"/>
              <w:autoSpaceDN w:val="0"/>
            </w:pPr>
          </w:p>
        </w:tc>
      </w:tr>
      <w:tr w:rsidR="00434FFE" w:rsidRPr="00434FFE" w:rsidTr="00476600">
        <w:trPr>
          <w:jc w:val="center"/>
        </w:trPr>
        <w:tc>
          <w:tcPr>
            <w:tcW w:w="1984" w:type="dxa"/>
          </w:tcPr>
          <w:p w:rsidR="00434FFE" w:rsidRPr="00434FFE" w:rsidRDefault="00434FFE" w:rsidP="00434FFE">
            <w:pPr>
              <w:widowControl w:val="0"/>
              <w:autoSpaceDE w:val="0"/>
              <w:autoSpaceDN w:val="0"/>
            </w:pPr>
            <w:r w:rsidRPr="00434FFE">
              <w:t>Подпрограмма 3</w:t>
            </w:r>
          </w:p>
        </w:tc>
        <w:tc>
          <w:tcPr>
            <w:tcW w:w="2154" w:type="dxa"/>
          </w:tcPr>
          <w:p w:rsidR="00434FFE" w:rsidRPr="00434FFE" w:rsidRDefault="00434FFE" w:rsidP="00434FFE">
            <w:pPr>
              <w:widowControl w:val="0"/>
              <w:autoSpaceDE w:val="0"/>
              <w:autoSpaceDN w:val="0"/>
            </w:pPr>
          </w:p>
        </w:tc>
        <w:tc>
          <w:tcPr>
            <w:tcW w:w="2725" w:type="dxa"/>
          </w:tcPr>
          <w:p w:rsidR="00434FFE" w:rsidRPr="00434FFE" w:rsidRDefault="00434FFE" w:rsidP="00434FFE">
            <w:pPr>
              <w:widowControl w:val="0"/>
              <w:autoSpaceDE w:val="0"/>
              <w:autoSpaceDN w:val="0"/>
            </w:pPr>
          </w:p>
        </w:tc>
        <w:tc>
          <w:tcPr>
            <w:tcW w:w="2835" w:type="dxa"/>
          </w:tcPr>
          <w:p w:rsidR="00434FFE" w:rsidRPr="00434FFE" w:rsidRDefault="00434FFE" w:rsidP="00434FFE">
            <w:pPr>
              <w:widowControl w:val="0"/>
              <w:autoSpaceDE w:val="0"/>
              <w:autoSpaceDN w:val="0"/>
            </w:pPr>
          </w:p>
        </w:tc>
        <w:tc>
          <w:tcPr>
            <w:tcW w:w="2551" w:type="dxa"/>
          </w:tcPr>
          <w:p w:rsidR="00434FFE" w:rsidRPr="00434FFE" w:rsidRDefault="00434FFE" w:rsidP="00434FFE">
            <w:pPr>
              <w:widowControl w:val="0"/>
              <w:autoSpaceDE w:val="0"/>
              <w:autoSpaceDN w:val="0"/>
            </w:pPr>
          </w:p>
        </w:tc>
      </w:tr>
      <w:tr w:rsidR="00434FFE" w:rsidRPr="00434FFE" w:rsidTr="00476600">
        <w:trPr>
          <w:jc w:val="center"/>
        </w:trPr>
        <w:tc>
          <w:tcPr>
            <w:tcW w:w="1984" w:type="dxa"/>
          </w:tcPr>
          <w:p w:rsidR="00434FFE" w:rsidRPr="00434FFE" w:rsidRDefault="00434FFE" w:rsidP="00434FFE">
            <w:pPr>
              <w:widowControl w:val="0"/>
              <w:autoSpaceDE w:val="0"/>
              <w:autoSpaceDN w:val="0"/>
            </w:pPr>
            <w:r w:rsidRPr="00434FFE">
              <w:t>...</w:t>
            </w:r>
          </w:p>
        </w:tc>
        <w:tc>
          <w:tcPr>
            <w:tcW w:w="2154" w:type="dxa"/>
          </w:tcPr>
          <w:p w:rsidR="00434FFE" w:rsidRPr="00434FFE" w:rsidRDefault="00434FFE" w:rsidP="00434FFE">
            <w:pPr>
              <w:widowControl w:val="0"/>
              <w:autoSpaceDE w:val="0"/>
              <w:autoSpaceDN w:val="0"/>
            </w:pPr>
          </w:p>
        </w:tc>
        <w:tc>
          <w:tcPr>
            <w:tcW w:w="2725" w:type="dxa"/>
          </w:tcPr>
          <w:p w:rsidR="00434FFE" w:rsidRPr="00434FFE" w:rsidRDefault="00434FFE" w:rsidP="00434FFE">
            <w:pPr>
              <w:widowControl w:val="0"/>
              <w:autoSpaceDE w:val="0"/>
              <w:autoSpaceDN w:val="0"/>
            </w:pPr>
          </w:p>
        </w:tc>
        <w:tc>
          <w:tcPr>
            <w:tcW w:w="2835" w:type="dxa"/>
          </w:tcPr>
          <w:p w:rsidR="00434FFE" w:rsidRPr="00434FFE" w:rsidRDefault="00434FFE" w:rsidP="00434FFE">
            <w:pPr>
              <w:widowControl w:val="0"/>
              <w:autoSpaceDE w:val="0"/>
              <w:autoSpaceDN w:val="0"/>
            </w:pPr>
          </w:p>
        </w:tc>
        <w:tc>
          <w:tcPr>
            <w:tcW w:w="2551" w:type="dxa"/>
          </w:tcPr>
          <w:p w:rsidR="00434FFE" w:rsidRPr="00434FFE" w:rsidRDefault="00434FFE" w:rsidP="00434FFE">
            <w:pPr>
              <w:widowControl w:val="0"/>
              <w:autoSpaceDE w:val="0"/>
              <w:autoSpaceDN w:val="0"/>
            </w:pPr>
          </w:p>
        </w:tc>
      </w:tr>
    </w:tbl>
    <w:p w:rsidR="00434FFE" w:rsidRPr="00434FFE" w:rsidRDefault="00434FFE" w:rsidP="00434FFE">
      <w:pPr>
        <w:widowControl w:val="0"/>
        <w:autoSpaceDE w:val="0"/>
        <w:autoSpaceDN w:val="0"/>
        <w:ind w:firstLine="540"/>
        <w:jc w:val="both"/>
        <w:rPr>
          <w:sz w:val="22"/>
          <w:szCs w:val="22"/>
        </w:rPr>
      </w:pPr>
      <w:bookmarkStart w:id="15" w:name="P1372"/>
      <w:bookmarkEnd w:id="15"/>
    </w:p>
    <w:p w:rsidR="00434FFE" w:rsidRPr="00434FFE" w:rsidRDefault="00434FFE" w:rsidP="00434FFE">
      <w:pPr>
        <w:widowControl w:val="0"/>
        <w:autoSpaceDE w:val="0"/>
        <w:autoSpaceDN w:val="0"/>
        <w:ind w:firstLine="540"/>
        <w:jc w:val="both"/>
        <w:rPr>
          <w:sz w:val="22"/>
          <w:szCs w:val="22"/>
        </w:rPr>
      </w:pPr>
      <w:r w:rsidRPr="00434FFE">
        <w:rPr>
          <w:sz w:val="22"/>
          <w:szCs w:val="22"/>
        </w:rPr>
        <w:t>* - наименование мероприятия в соответствии с Перечнем мероприятий подпрограммы</w:t>
      </w:r>
    </w:p>
    <w:p w:rsidR="00434FFE" w:rsidRPr="00434FFE" w:rsidRDefault="00434FFE" w:rsidP="00434FFE">
      <w:pPr>
        <w:widowControl w:val="0"/>
        <w:autoSpaceDE w:val="0"/>
        <w:autoSpaceDN w:val="0"/>
        <w:adjustRightInd w:val="0"/>
        <w:jc w:val="both"/>
        <w:rPr>
          <w:sz w:val="22"/>
          <w:szCs w:val="22"/>
        </w:rPr>
      </w:pPr>
      <w:bookmarkStart w:id="16" w:name="P1373"/>
      <w:bookmarkEnd w:id="16"/>
      <w:r w:rsidRPr="00434FFE">
        <w:rPr>
          <w:sz w:val="22"/>
          <w:szCs w:val="22"/>
        </w:rPr>
        <w:t xml:space="preserve">** - </w:t>
      </w:r>
      <w:bookmarkStart w:id="17" w:name="P1374"/>
      <w:bookmarkEnd w:id="17"/>
      <w:r w:rsidRPr="00434FFE">
        <w:rPr>
          <w:sz w:val="22"/>
          <w:szCs w:val="22"/>
        </w:rPr>
        <w:t xml:space="preserve"> бюджет Московской области, федеральный бюджет, внебюджетные источники, бюджет муниципального образования; для средств, привлекаемых из федерального бюджета, указывается, в рамках участия в какой федеральной программе эти средства привлечены (с реквизитами), для внебюджетных источников указываются реквизиты соглашений и договоров; для средств из бюджета муниципального образования - номера соглашений о намерениях.</w:t>
      </w:r>
    </w:p>
    <w:p w:rsidR="00434FFE" w:rsidRPr="00434FFE" w:rsidRDefault="00434FFE" w:rsidP="00434FFE">
      <w:pPr>
        <w:widowControl w:val="0"/>
        <w:autoSpaceDE w:val="0"/>
        <w:autoSpaceDN w:val="0"/>
        <w:ind w:firstLine="540"/>
        <w:jc w:val="both"/>
        <w:rPr>
          <w:sz w:val="22"/>
          <w:szCs w:val="22"/>
        </w:rPr>
      </w:pPr>
      <w:r w:rsidRPr="00434FFE">
        <w:rPr>
          <w:sz w:val="22"/>
          <w:szCs w:val="22"/>
        </w:rPr>
        <w:t>*** - указывается формула, по которой произведен расчет объема финансовых ресурсов на реализацию мероприятия, с указанием источников данных, используемых в расчете; при описании расчетов указываются все показатели, заложенные в расчет (показатели проектно-сметной документации, смет расходов или смет аналогичных видов работ с учетом индексов-дефляторов, уровня обеспеченности объектами, оборудованием и другие показатели в соответствии со спецификой подпрограммы с приложением прайс-листов, коммерческих предложений, реализованных муниципальных контрактов и т.п.)</w:t>
      </w:r>
    </w:p>
    <w:p w:rsidR="00434FFE" w:rsidRPr="00434FFE" w:rsidRDefault="00434FFE" w:rsidP="00434FFE">
      <w:pPr>
        <w:widowControl w:val="0"/>
        <w:autoSpaceDE w:val="0"/>
        <w:autoSpaceDN w:val="0"/>
        <w:ind w:firstLine="540"/>
        <w:jc w:val="both"/>
        <w:rPr>
          <w:sz w:val="22"/>
          <w:szCs w:val="22"/>
        </w:rPr>
      </w:pPr>
      <w:bookmarkStart w:id="18" w:name="P1375"/>
      <w:bookmarkEnd w:id="18"/>
      <w:r w:rsidRPr="00434FFE">
        <w:rPr>
          <w:sz w:val="22"/>
          <w:szCs w:val="22"/>
        </w:rPr>
        <w:t>**** - указывается общий объем финансирования мероприятий с разбивкой по годам, а также пояснение принципа распределения финансирования по годам реализации подпрограммы</w:t>
      </w:r>
    </w:p>
    <w:p w:rsidR="00434FFE" w:rsidRPr="00434FFE" w:rsidRDefault="00434FFE" w:rsidP="00434FFE">
      <w:pPr>
        <w:widowControl w:val="0"/>
        <w:autoSpaceDE w:val="0"/>
        <w:autoSpaceDN w:val="0"/>
        <w:ind w:firstLine="540"/>
        <w:jc w:val="both"/>
        <w:rPr>
          <w:sz w:val="22"/>
          <w:szCs w:val="22"/>
        </w:rPr>
      </w:pPr>
      <w:bookmarkStart w:id="19" w:name="P1376"/>
      <w:bookmarkEnd w:id="19"/>
      <w:r w:rsidRPr="00434FFE">
        <w:rPr>
          <w:sz w:val="22"/>
          <w:szCs w:val="22"/>
        </w:rPr>
        <w:t>***** - заполняется в случае возникновения текущих расходов будущих периодов, возникающих в результате выполнения мероприятия (указываются формулы и источники расчетов)</w:t>
      </w:r>
    </w:p>
    <w:p w:rsidR="00434FFE" w:rsidRPr="00434FFE" w:rsidRDefault="00434FFE" w:rsidP="00434FFE">
      <w:pPr>
        <w:widowControl w:val="0"/>
        <w:autoSpaceDE w:val="0"/>
        <w:autoSpaceDN w:val="0"/>
        <w:jc w:val="both"/>
        <w:rPr>
          <w:sz w:val="22"/>
          <w:szCs w:val="22"/>
        </w:rPr>
      </w:pPr>
    </w:p>
    <w:p w:rsidR="00434FFE" w:rsidRPr="00434FFE" w:rsidRDefault="00434FFE" w:rsidP="00434FFE">
      <w:pPr>
        <w:widowControl w:val="0"/>
        <w:autoSpaceDE w:val="0"/>
        <w:autoSpaceDN w:val="0"/>
        <w:jc w:val="right"/>
      </w:pPr>
      <w:r w:rsidRPr="00434FFE">
        <w:t>Приложение № 6</w:t>
      </w:r>
    </w:p>
    <w:p w:rsidR="00434FFE" w:rsidRPr="00434FFE" w:rsidRDefault="00434FFE" w:rsidP="00434FFE">
      <w:pPr>
        <w:widowControl w:val="0"/>
        <w:autoSpaceDE w:val="0"/>
        <w:autoSpaceDN w:val="0"/>
        <w:jc w:val="right"/>
      </w:pPr>
      <w:r w:rsidRPr="00434FFE">
        <w:lastRenderedPageBreak/>
        <w:t>к Порядку</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bookmarkStart w:id="20" w:name="P1385"/>
      <w:bookmarkEnd w:id="20"/>
      <w:r w:rsidRPr="00434FFE">
        <w:t>форма</w:t>
      </w:r>
    </w:p>
    <w:p w:rsidR="00434FFE" w:rsidRPr="00434FFE" w:rsidRDefault="00434FFE" w:rsidP="00434FFE">
      <w:pPr>
        <w:widowControl w:val="0"/>
        <w:autoSpaceDE w:val="0"/>
        <w:autoSpaceDN w:val="0"/>
        <w:jc w:val="center"/>
      </w:pPr>
      <w:r w:rsidRPr="00434FFE">
        <w:t>ТАБЛИЦА ИЗМЕНЕНИЙ</w:t>
      </w:r>
    </w:p>
    <w:p w:rsidR="00434FFE" w:rsidRPr="00434FFE" w:rsidRDefault="00434FFE" w:rsidP="00434FFE">
      <w:pPr>
        <w:widowControl w:val="0"/>
        <w:autoSpaceDE w:val="0"/>
        <w:autoSpaceDN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2"/>
        <w:gridCol w:w="4232"/>
        <w:gridCol w:w="3685"/>
        <w:gridCol w:w="3119"/>
      </w:tblGrid>
      <w:tr w:rsidR="00434FFE" w:rsidRPr="00434FFE" w:rsidTr="00476600">
        <w:tc>
          <w:tcPr>
            <w:tcW w:w="792" w:type="dxa"/>
          </w:tcPr>
          <w:p w:rsidR="00434FFE" w:rsidRPr="00434FFE" w:rsidRDefault="00434FFE" w:rsidP="00434FFE">
            <w:pPr>
              <w:widowControl w:val="0"/>
              <w:autoSpaceDE w:val="0"/>
              <w:autoSpaceDN w:val="0"/>
              <w:jc w:val="center"/>
            </w:pPr>
            <w:r w:rsidRPr="00434FFE">
              <w:t>N п/п</w:t>
            </w:r>
          </w:p>
        </w:tc>
        <w:tc>
          <w:tcPr>
            <w:tcW w:w="4232" w:type="dxa"/>
          </w:tcPr>
          <w:p w:rsidR="00434FFE" w:rsidRPr="00434FFE" w:rsidRDefault="00434FFE" w:rsidP="00434FFE">
            <w:pPr>
              <w:widowControl w:val="0"/>
              <w:autoSpaceDE w:val="0"/>
              <w:autoSpaceDN w:val="0"/>
              <w:jc w:val="center"/>
            </w:pPr>
            <w:r w:rsidRPr="00434FFE">
              <w:t>Часть, раздел (пункт) программы (подпрограммы), в который вносятся изменения</w:t>
            </w:r>
          </w:p>
        </w:tc>
        <w:tc>
          <w:tcPr>
            <w:tcW w:w="3685" w:type="dxa"/>
          </w:tcPr>
          <w:p w:rsidR="00434FFE" w:rsidRPr="00434FFE" w:rsidRDefault="00434FFE" w:rsidP="00434FFE">
            <w:pPr>
              <w:widowControl w:val="0"/>
              <w:autoSpaceDE w:val="0"/>
              <w:autoSpaceDN w:val="0"/>
              <w:jc w:val="center"/>
            </w:pPr>
            <w:r w:rsidRPr="00434FFE">
              <w:t>Предлагаемые изменения</w:t>
            </w:r>
          </w:p>
        </w:tc>
        <w:tc>
          <w:tcPr>
            <w:tcW w:w="3119" w:type="dxa"/>
          </w:tcPr>
          <w:p w:rsidR="00434FFE" w:rsidRPr="00434FFE" w:rsidRDefault="00434FFE" w:rsidP="00434FFE">
            <w:pPr>
              <w:widowControl w:val="0"/>
              <w:autoSpaceDE w:val="0"/>
              <w:autoSpaceDN w:val="0"/>
              <w:jc w:val="center"/>
            </w:pPr>
            <w:r w:rsidRPr="00434FFE">
              <w:t>Обоснование</w:t>
            </w:r>
          </w:p>
        </w:tc>
      </w:tr>
      <w:tr w:rsidR="00434FFE" w:rsidRPr="00434FFE" w:rsidTr="00476600">
        <w:tc>
          <w:tcPr>
            <w:tcW w:w="792" w:type="dxa"/>
          </w:tcPr>
          <w:p w:rsidR="00434FFE" w:rsidRPr="00434FFE" w:rsidRDefault="00434FFE" w:rsidP="00434FFE">
            <w:pPr>
              <w:widowControl w:val="0"/>
              <w:autoSpaceDE w:val="0"/>
              <w:autoSpaceDN w:val="0"/>
            </w:pPr>
          </w:p>
        </w:tc>
        <w:tc>
          <w:tcPr>
            <w:tcW w:w="4232" w:type="dxa"/>
          </w:tcPr>
          <w:p w:rsidR="00434FFE" w:rsidRPr="00434FFE" w:rsidRDefault="00434FFE" w:rsidP="00434FFE">
            <w:pPr>
              <w:widowControl w:val="0"/>
              <w:autoSpaceDE w:val="0"/>
              <w:autoSpaceDN w:val="0"/>
            </w:pPr>
          </w:p>
        </w:tc>
        <w:tc>
          <w:tcPr>
            <w:tcW w:w="3685" w:type="dxa"/>
          </w:tcPr>
          <w:p w:rsidR="00434FFE" w:rsidRPr="00434FFE" w:rsidRDefault="00434FFE" w:rsidP="00434FFE">
            <w:pPr>
              <w:widowControl w:val="0"/>
              <w:autoSpaceDE w:val="0"/>
              <w:autoSpaceDN w:val="0"/>
            </w:pPr>
          </w:p>
        </w:tc>
        <w:tc>
          <w:tcPr>
            <w:tcW w:w="3119" w:type="dxa"/>
          </w:tcPr>
          <w:p w:rsidR="00434FFE" w:rsidRPr="00434FFE" w:rsidRDefault="00434FFE" w:rsidP="00434FFE">
            <w:pPr>
              <w:widowControl w:val="0"/>
              <w:autoSpaceDE w:val="0"/>
              <w:autoSpaceDN w:val="0"/>
            </w:pPr>
          </w:p>
        </w:tc>
      </w:tr>
      <w:tr w:rsidR="00434FFE" w:rsidRPr="00434FFE" w:rsidTr="00476600">
        <w:tc>
          <w:tcPr>
            <w:tcW w:w="792" w:type="dxa"/>
          </w:tcPr>
          <w:p w:rsidR="00434FFE" w:rsidRPr="00434FFE" w:rsidRDefault="00434FFE" w:rsidP="00434FFE">
            <w:pPr>
              <w:widowControl w:val="0"/>
              <w:autoSpaceDE w:val="0"/>
              <w:autoSpaceDN w:val="0"/>
            </w:pPr>
          </w:p>
        </w:tc>
        <w:tc>
          <w:tcPr>
            <w:tcW w:w="4232" w:type="dxa"/>
          </w:tcPr>
          <w:p w:rsidR="00434FFE" w:rsidRPr="00434FFE" w:rsidRDefault="00434FFE" w:rsidP="00434FFE">
            <w:pPr>
              <w:widowControl w:val="0"/>
              <w:autoSpaceDE w:val="0"/>
              <w:autoSpaceDN w:val="0"/>
            </w:pPr>
          </w:p>
        </w:tc>
        <w:tc>
          <w:tcPr>
            <w:tcW w:w="3685" w:type="dxa"/>
          </w:tcPr>
          <w:p w:rsidR="00434FFE" w:rsidRPr="00434FFE" w:rsidRDefault="00434FFE" w:rsidP="00434FFE">
            <w:pPr>
              <w:widowControl w:val="0"/>
              <w:autoSpaceDE w:val="0"/>
              <w:autoSpaceDN w:val="0"/>
            </w:pPr>
          </w:p>
        </w:tc>
        <w:tc>
          <w:tcPr>
            <w:tcW w:w="3119" w:type="dxa"/>
          </w:tcPr>
          <w:p w:rsidR="00434FFE" w:rsidRPr="00434FFE" w:rsidRDefault="00434FFE" w:rsidP="00434FFE">
            <w:pPr>
              <w:widowControl w:val="0"/>
              <w:autoSpaceDE w:val="0"/>
              <w:autoSpaceDN w:val="0"/>
            </w:pPr>
          </w:p>
        </w:tc>
      </w:tr>
      <w:tr w:rsidR="00434FFE" w:rsidRPr="00434FFE" w:rsidTr="00476600">
        <w:tc>
          <w:tcPr>
            <w:tcW w:w="792" w:type="dxa"/>
          </w:tcPr>
          <w:p w:rsidR="00434FFE" w:rsidRPr="00434FFE" w:rsidRDefault="00434FFE" w:rsidP="00434FFE">
            <w:pPr>
              <w:widowControl w:val="0"/>
              <w:autoSpaceDE w:val="0"/>
              <w:autoSpaceDN w:val="0"/>
            </w:pPr>
          </w:p>
        </w:tc>
        <w:tc>
          <w:tcPr>
            <w:tcW w:w="4232" w:type="dxa"/>
          </w:tcPr>
          <w:p w:rsidR="00434FFE" w:rsidRPr="00434FFE" w:rsidRDefault="00434FFE" w:rsidP="00434FFE">
            <w:pPr>
              <w:widowControl w:val="0"/>
              <w:autoSpaceDE w:val="0"/>
              <w:autoSpaceDN w:val="0"/>
            </w:pPr>
          </w:p>
        </w:tc>
        <w:tc>
          <w:tcPr>
            <w:tcW w:w="3685" w:type="dxa"/>
          </w:tcPr>
          <w:p w:rsidR="00434FFE" w:rsidRPr="00434FFE" w:rsidRDefault="00434FFE" w:rsidP="00434FFE">
            <w:pPr>
              <w:widowControl w:val="0"/>
              <w:autoSpaceDE w:val="0"/>
              <w:autoSpaceDN w:val="0"/>
            </w:pPr>
          </w:p>
        </w:tc>
        <w:tc>
          <w:tcPr>
            <w:tcW w:w="3119" w:type="dxa"/>
          </w:tcPr>
          <w:p w:rsidR="00434FFE" w:rsidRPr="00434FFE" w:rsidRDefault="00434FFE" w:rsidP="00434FFE">
            <w:pPr>
              <w:widowControl w:val="0"/>
              <w:autoSpaceDE w:val="0"/>
              <w:autoSpaceDN w:val="0"/>
            </w:pPr>
          </w:p>
        </w:tc>
      </w:tr>
    </w:tbl>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right"/>
      </w:pPr>
    </w:p>
    <w:p w:rsidR="00434FFE" w:rsidRPr="00434FFE" w:rsidRDefault="00434FFE" w:rsidP="00434FFE">
      <w:pPr>
        <w:widowControl w:val="0"/>
        <w:autoSpaceDE w:val="0"/>
        <w:autoSpaceDN w:val="0"/>
        <w:jc w:val="both"/>
        <w:sectPr w:rsidR="00434FFE" w:rsidRPr="00434FFE" w:rsidSect="00E1506C">
          <w:pgSz w:w="16838" w:h="11906" w:orient="landscape"/>
          <w:pgMar w:top="709" w:right="1134" w:bottom="850" w:left="1134" w:header="708" w:footer="708" w:gutter="0"/>
          <w:cols w:space="708"/>
          <w:docGrid w:linePitch="360"/>
        </w:sectPr>
      </w:pPr>
    </w:p>
    <w:p w:rsidR="00434FFE" w:rsidRPr="00434FFE" w:rsidRDefault="00434FFE" w:rsidP="00434FFE">
      <w:pPr>
        <w:widowControl w:val="0"/>
        <w:autoSpaceDE w:val="0"/>
        <w:autoSpaceDN w:val="0"/>
        <w:jc w:val="right"/>
      </w:pPr>
      <w:r w:rsidRPr="00434FFE">
        <w:lastRenderedPageBreak/>
        <w:t>Приложение N 7</w:t>
      </w:r>
    </w:p>
    <w:p w:rsidR="00434FFE" w:rsidRPr="00434FFE" w:rsidRDefault="00434FFE" w:rsidP="00434FFE">
      <w:pPr>
        <w:widowControl w:val="0"/>
        <w:autoSpaceDE w:val="0"/>
        <w:autoSpaceDN w:val="0"/>
        <w:jc w:val="right"/>
      </w:pPr>
      <w:r w:rsidRPr="00434FFE">
        <w:t>к Порядку</w:t>
      </w:r>
    </w:p>
    <w:p w:rsidR="00434FFE" w:rsidRPr="00434FFE" w:rsidRDefault="00434FFE" w:rsidP="00434FFE">
      <w:pPr>
        <w:widowControl w:val="0"/>
        <w:autoSpaceDE w:val="0"/>
        <w:autoSpaceDN w:val="0"/>
        <w:jc w:val="both"/>
      </w:pPr>
    </w:p>
    <w:p w:rsidR="00434FFE" w:rsidRPr="00434FFE" w:rsidRDefault="00434FFE" w:rsidP="00434FFE">
      <w:pPr>
        <w:widowControl w:val="0"/>
        <w:autoSpaceDE w:val="0"/>
        <w:autoSpaceDN w:val="0"/>
        <w:jc w:val="center"/>
      </w:pPr>
      <w:bookmarkStart w:id="21" w:name="P1996"/>
      <w:bookmarkEnd w:id="21"/>
      <w:r w:rsidRPr="00434FFE">
        <w:t>МЕТОДИКА</w:t>
      </w:r>
    </w:p>
    <w:p w:rsidR="00434FFE" w:rsidRPr="00434FFE" w:rsidRDefault="00434FFE" w:rsidP="00434FFE">
      <w:pPr>
        <w:widowControl w:val="0"/>
        <w:autoSpaceDE w:val="0"/>
        <w:autoSpaceDN w:val="0"/>
        <w:jc w:val="center"/>
      </w:pPr>
      <w:r w:rsidRPr="00434FFE">
        <w:t>ОЦЕНКИ ЭФФЕКТИВНОСТИ РЕАЛИЗАЦИИ МУНИЦИПАЛЬНОЙ ПРОГРАММЫ</w:t>
      </w:r>
    </w:p>
    <w:p w:rsidR="00434FFE" w:rsidRPr="00434FFE" w:rsidRDefault="00434FFE" w:rsidP="00434FFE">
      <w:pPr>
        <w:widowControl w:val="0"/>
        <w:autoSpaceDE w:val="0"/>
        <w:autoSpaceDN w:val="0"/>
        <w:jc w:val="both"/>
      </w:pPr>
    </w:p>
    <w:p w:rsidR="00434FFE" w:rsidRPr="00434FFE" w:rsidRDefault="00434FFE" w:rsidP="00434FFE">
      <w:pPr>
        <w:autoSpaceDE w:val="0"/>
        <w:autoSpaceDN w:val="0"/>
        <w:adjustRightInd w:val="0"/>
        <w:ind w:firstLine="540"/>
        <w:jc w:val="both"/>
      </w:pPr>
      <w:r w:rsidRPr="00434FFE">
        <w:t>Методика оценки эффективности реализации муниципальной программы определяет алгоритм оценки результативности и эффективности государственной программы в процессе реализации и по ее итогам.</w:t>
      </w:r>
    </w:p>
    <w:p w:rsidR="00434FFE" w:rsidRPr="00434FFE" w:rsidRDefault="00434FFE" w:rsidP="00434FFE">
      <w:pPr>
        <w:autoSpaceDE w:val="0"/>
        <w:autoSpaceDN w:val="0"/>
        <w:adjustRightInd w:val="0"/>
        <w:spacing w:before="240"/>
        <w:ind w:firstLine="540"/>
        <w:jc w:val="both"/>
      </w:pPr>
      <w:r w:rsidRPr="00434FFE">
        <w:t>Под оценкой результативности понимается определение степени достижения значений планируемых результатов реализации муниципальной программы.</w:t>
      </w:r>
    </w:p>
    <w:p w:rsidR="00434FFE" w:rsidRPr="00434FFE" w:rsidRDefault="00434FFE" w:rsidP="00434FFE">
      <w:pPr>
        <w:autoSpaceDE w:val="0"/>
        <w:autoSpaceDN w:val="0"/>
        <w:adjustRightInd w:val="0"/>
        <w:spacing w:before="240"/>
        <w:ind w:firstLine="540"/>
        <w:jc w:val="both"/>
      </w:pPr>
      <w:r w:rsidRPr="00434FFE">
        <w:t>Для оценки результативности муниципальной программы должны быть использованы планируемые и фактические значения планируемых результатов реализации муниципальной программы (далее - планируемое значение показателя, фактическое значение показателя) на конец отчетного периода.</w:t>
      </w:r>
    </w:p>
    <w:p w:rsidR="00434FFE" w:rsidRPr="00434FFE" w:rsidRDefault="00434FFE" w:rsidP="00434FFE">
      <w:pPr>
        <w:autoSpaceDE w:val="0"/>
        <w:autoSpaceDN w:val="0"/>
        <w:adjustRightInd w:val="0"/>
        <w:spacing w:before="240"/>
        <w:ind w:firstLine="540"/>
        <w:jc w:val="both"/>
      </w:pPr>
      <w:r w:rsidRPr="00434FFE">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планируемого значения показателя (для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434FFE" w:rsidRPr="00434FFE" w:rsidRDefault="00434FFE" w:rsidP="00434FFE">
      <w:pPr>
        <w:autoSpaceDE w:val="0"/>
        <w:autoSpaceDN w:val="0"/>
        <w:adjustRightInd w:val="0"/>
        <w:spacing w:before="240"/>
        <w:ind w:firstLine="540"/>
        <w:jc w:val="both"/>
      </w:pPr>
      <w:r w:rsidRPr="00434FFE">
        <w:t xml:space="preserve">Оценка результативности муниципальной программы определяется по индексу результативности </w:t>
      </w:r>
      <w:r w:rsidRPr="00434FFE">
        <w:rPr>
          <w:noProof/>
          <w:position w:val="-11"/>
        </w:rPr>
        <w:drawing>
          <wp:inline distT="0" distB="0" distL="0" distR="0">
            <wp:extent cx="381000" cy="295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Pr="00434FFE">
        <w:t>, который рассчитывается по следующей формуле:</w:t>
      </w:r>
    </w:p>
    <w:p w:rsidR="00434FFE" w:rsidRPr="00434FFE" w:rsidRDefault="00434FFE" w:rsidP="00434FFE">
      <w:pPr>
        <w:autoSpaceDE w:val="0"/>
        <w:autoSpaceDN w:val="0"/>
        <w:adjustRightInd w:val="0"/>
        <w:jc w:val="both"/>
        <w:outlineLvl w:val="0"/>
      </w:pPr>
    </w:p>
    <w:p w:rsidR="00434FFE" w:rsidRPr="00434FFE" w:rsidRDefault="00434FFE" w:rsidP="00434FFE">
      <w:pPr>
        <w:autoSpaceDE w:val="0"/>
        <w:autoSpaceDN w:val="0"/>
        <w:adjustRightInd w:val="0"/>
        <w:jc w:val="center"/>
      </w:pPr>
      <w:r w:rsidRPr="00434FFE">
        <w:rPr>
          <w:noProof/>
          <w:position w:val="-20"/>
        </w:rPr>
        <w:drawing>
          <wp:inline distT="0" distB="0" distL="0" distR="0">
            <wp:extent cx="1419225" cy="409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где:</w:t>
      </w:r>
    </w:p>
    <w:p w:rsidR="00434FFE" w:rsidRPr="00434FFE" w:rsidRDefault="00434FFE" w:rsidP="00434FFE">
      <w:pPr>
        <w:autoSpaceDE w:val="0"/>
        <w:autoSpaceDN w:val="0"/>
        <w:adjustRightInd w:val="0"/>
        <w:spacing w:before="240"/>
        <w:ind w:firstLine="540"/>
        <w:jc w:val="both"/>
      </w:pPr>
      <w:r w:rsidRPr="00434FFE">
        <w:rPr>
          <w:noProof/>
          <w:position w:val="-9"/>
        </w:rPr>
        <w:drawing>
          <wp:inline distT="0" distB="0" distL="0" distR="0">
            <wp:extent cx="323850" cy="276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434FFE">
        <w:t xml:space="preserve"> - вес i-</w:t>
      </w:r>
      <w:proofErr w:type="spellStart"/>
      <w:r w:rsidRPr="00434FFE">
        <w:t>го</w:t>
      </w:r>
      <w:proofErr w:type="spellEnd"/>
      <w:r w:rsidRPr="00434FFE">
        <w:t xml:space="preserve"> значения планируемого результата реализации муниципальной программы, которое рассчитывается по формуле:</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r w:rsidRPr="00434FFE">
        <w:rPr>
          <w:noProof/>
          <w:position w:val="-9"/>
        </w:rPr>
        <w:drawing>
          <wp:inline distT="0" distB="0" distL="0" distR="0">
            <wp:extent cx="847725" cy="2762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27622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где:</w:t>
      </w:r>
    </w:p>
    <w:p w:rsidR="00434FFE" w:rsidRPr="00434FFE" w:rsidRDefault="00434FFE" w:rsidP="00434FFE">
      <w:pPr>
        <w:autoSpaceDE w:val="0"/>
        <w:autoSpaceDN w:val="0"/>
        <w:adjustRightInd w:val="0"/>
        <w:spacing w:before="240"/>
        <w:ind w:firstLine="540"/>
        <w:jc w:val="both"/>
      </w:pPr>
      <w:r w:rsidRPr="00434FFE">
        <w:t>n - общее число планируемых результатов реализации муниципальной программы;</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rPr>
          <w:noProof/>
          <w:position w:val="-9"/>
        </w:rPr>
        <w:drawing>
          <wp:inline distT="0" distB="0" distL="0" distR="0">
            <wp:extent cx="180975" cy="276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34FFE">
        <w:t xml:space="preserve"> - отношение фактического i-</w:t>
      </w:r>
      <w:proofErr w:type="spellStart"/>
      <w:r w:rsidRPr="00434FFE">
        <w:t>го</w:t>
      </w:r>
      <w:proofErr w:type="spellEnd"/>
      <w:r w:rsidRPr="00434FFE">
        <w:t xml:space="preserve"> значения показателя к планируемому i-</w:t>
      </w:r>
      <w:proofErr w:type="spellStart"/>
      <w:r w:rsidRPr="00434FFE">
        <w:t>му</w:t>
      </w:r>
      <w:proofErr w:type="spellEnd"/>
      <w:r w:rsidRPr="00434FFE">
        <w:t xml:space="preserve"> значению показателя. Отношение рассчитывается по формуле:</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r w:rsidRPr="00434FFE">
        <w:rPr>
          <w:noProof/>
          <w:position w:val="-11"/>
        </w:rPr>
        <w:drawing>
          <wp:inline distT="0" distB="0" distL="0" distR="0">
            <wp:extent cx="1009650" cy="295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в случае увеличения значения планируемого результата реализации муниципальной программы;</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r w:rsidRPr="00434FFE">
        <w:rPr>
          <w:noProof/>
          <w:position w:val="-11"/>
        </w:rPr>
        <w:lastRenderedPageBreak/>
        <w:drawing>
          <wp:inline distT="0" distB="0" distL="0" distR="0">
            <wp:extent cx="1009650" cy="295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в случае снижения значения планируемого результата реализации муниципальной программы,</w:t>
      </w:r>
    </w:p>
    <w:p w:rsidR="00434FFE" w:rsidRPr="00434FFE" w:rsidRDefault="00434FFE" w:rsidP="00434FFE">
      <w:pPr>
        <w:autoSpaceDE w:val="0"/>
        <w:autoSpaceDN w:val="0"/>
        <w:adjustRightInd w:val="0"/>
        <w:spacing w:before="240"/>
        <w:ind w:firstLine="540"/>
        <w:jc w:val="both"/>
      </w:pPr>
      <w:r w:rsidRPr="00434FFE">
        <w:t>где:</w:t>
      </w:r>
    </w:p>
    <w:p w:rsidR="00434FFE" w:rsidRPr="00434FFE" w:rsidRDefault="00434FFE" w:rsidP="00434FFE">
      <w:pPr>
        <w:autoSpaceDE w:val="0"/>
        <w:autoSpaceDN w:val="0"/>
        <w:adjustRightInd w:val="0"/>
        <w:spacing w:before="240"/>
        <w:ind w:firstLine="540"/>
        <w:jc w:val="both"/>
      </w:pPr>
      <w:r w:rsidRPr="00434FFE">
        <w:rPr>
          <w:noProof/>
          <w:position w:val="-11"/>
        </w:rPr>
        <w:drawing>
          <wp:inline distT="0" distB="0" distL="0" distR="0">
            <wp:extent cx="304800" cy="29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rsidRPr="00434FFE">
        <w:t xml:space="preserve"> - фактическое значение показателя;</w:t>
      </w:r>
    </w:p>
    <w:p w:rsidR="00434FFE" w:rsidRPr="00434FFE" w:rsidRDefault="00434FFE" w:rsidP="00434FFE">
      <w:pPr>
        <w:autoSpaceDE w:val="0"/>
        <w:autoSpaceDN w:val="0"/>
        <w:adjustRightInd w:val="0"/>
        <w:spacing w:before="240"/>
        <w:ind w:firstLine="540"/>
        <w:jc w:val="both"/>
      </w:pPr>
      <w:r w:rsidRPr="00434FFE">
        <w:rPr>
          <w:noProof/>
          <w:position w:val="-9"/>
        </w:rPr>
        <w:drawing>
          <wp:inline distT="0" distB="0" distL="0" distR="0">
            <wp:extent cx="295275"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434FFE">
        <w:t xml:space="preserve"> - планируемое значение показателя.</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В случае превышения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434FFE" w:rsidRPr="00434FFE" w:rsidRDefault="00434FFE" w:rsidP="00434FFE">
      <w:pPr>
        <w:autoSpaceDE w:val="0"/>
        <w:autoSpaceDN w:val="0"/>
        <w:adjustRightInd w:val="0"/>
        <w:spacing w:before="240"/>
        <w:ind w:firstLine="540"/>
        <w:jc w:val="both"/>
      </w:pPr>
      <w:r w:rsidRPr="00434FFE">
        <w:t>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w:t>
      </w:r>
    </w:p>
    <w:p w:rsidR="00434FFE" w:rsidRPr="00434FFE" w:rsidRDefault="00434FFE" w:rsidP="00434FFE">
      <w:pPr>
        <w:autoSpaceDE w:val="0"/>
        <w:autoSpaceDN w:val="0"/>
        <w:adjustRightInd w:val="0"/>
        <w:spacing w:before="240"/>
        <w:ind w:firstLine="540"/>
        <w:jc w:val="both"/>
      </w:pPr>
      <w:r w:rsidRPr="00434FFE">
        <w:t xml:space="preserve">Эффективность муниципальной программы определяется по индексу эффективности </w:t>
      </w:r>
      <w:r w:rsidRPr="00434FFE">
        <w:rPr>
          <w:noProof/>
          <w:position w:val="-9"/>
        </w:rPr>
        <w:drawing>
          <wp:inline distT="0" distB="0" distL="0" distR="0">
            <wp:extent cx="32385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434FFE">
        <w:t xml:space="preserve"> и рассчитывается по следующей формуле:</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proofErr w:type="spellStart"/>
      <w:r w:rsidRPr="00434FFE">
        <w:t>I</w:t>
      </w:r>
      <w:r w:rsidRPr="00434FFE">
        <w:rPr>
          <w:vertAlign w:val="subscript"/>
        </w:rPr>
        <w:t>э</w:t>
      </w:r>
      <w:proofErr w:type="spellEnd"/>
      <w:r w:rsidRPr="00434FFE">
        <w:t xml:space="preserve"> = (</w:t>
      </w:r>
      <w:proofErr w:type="spellStart"/>
      <w:r w:rsidRPr="00434FFE">
        <w:t>V</w:t>
      </w:r>
      <w:r w:rsidRPr="00434FFE">
        <w:rPr>
          <w:vertAlign w:val="subscript"/>
        </w:rPr>
        <w:t>ф</w:t>
      </w:r>
      <w:proofErr w:type="spellEnd"/>
      <w:r w:rsidRPr="00434FFE">
        <w:t xml:space="preserve"> x </w:t>
      </w:r>
      <w:proofErr w:type="spellStart"/>
      <w:r w:rsidRPr="00434FFE">
        <w:t>I</w:t>
      </w:r>
      <w:r w:rsidRPr="00434FFE">
        <w:rPr>
          <w:vertAlign w:val="subscript"/>
        </w:rPr>
        <w:t>pn</w:t>
      </w:r>
      <w:proofErr w:type="spellEnd"/>
      <w:r w:rsidRPr="00434FFE">
        <w:t xml:space="preserve">) / </w:t>
      </w:r>
      <w:proofErr w:type="spellStart"/>
      <w:r w:rsidRPr="00434FFE">
        <w:t>V</w:t>
      </w:r>
      <w:r w:rsidRPr="00434FFE">
        <w:rPr>
          <w:vertAlign w:val="subscript"/>
        </w:rPr>
        <w:t>п</w:t>
      </w:r>
      <w:proofErr w:type="spellEnd"/>
      <w:r w:rsidRPr="00434FFE">
        <w:t>,</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где:</w:t>
      </w:r>
    </w:p>
    <w:p w:rsidR="00434FFE" w:rsidRPr="00434FFE" w:rsidRDefault="00434FFE" w:rsidP="00434FFE">
      <w:pPr>
        <w:autoSpaceDE w:val="0"/>
        <w:autoSpaceDN w:val="0"/>
        <w:adjustRightInd w:val="0"/>
        <w:spacing w:before="240"/>
        <w:ind w:firstLine="540"/>
        <w:jc w:val="both"/>
      </w:pPr>
      <w:r w:rsidRPr="00434FFE">
        <w:rPr>
          <w:noProof/>
          <w:position w:val="-11"/>
        </w:rPr>
        <w:drawing>
          <wp:inline distT="0" distB="0" distL="0" distR="0">
            <wp:extent cx="247650"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434FFE">
        <w:t xml:space="preserve"> - общий объем фактически произведенных расходов на реализацию муниципальной программы в отчетном периоде;</w:t>
      </w:r>
    </w:p>
    <w:p w:rsidR="00434FFE" w:rsidRPr="00434FFE" w:rsidRDefault="00434FFE" w:rsidP="00434FFE">
      <w:pPr>
        <w:autoSpaceDE w:val="0"/>
        <w:autoSpaceDN w:val="0"/>
        <w:adjustRightInd w:val="0"/>
        <w:spacing w:before="240"/>
        <w:ind w:firstLine="540"/>
        <w:jc w:val="both"/>
      </w:pPr>
      <w:r w:rsidRPr="00434FFE">
        <w:rPr>
          <w:noProof/>
          <w:position w:val="-9"/>
        </w:rPr>
        <w:drawing>
          <wp:inline distT="0" distB="0" distL="0" distR="0">
            <wp:extent cx="247650"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434FFE">
        <w:t xml:space="preserve"> - общий объем планируемых расходов на реализацию муниципальной программы.</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Если:</w:t>
      </w:r>
    </w:p>
    <w:p w:rsidR="00434FFE" w:rsidRPr="00434FFE" w:rsidRDefault="00434FFE" w:rsidP="00434FFE">
      <w:pPr>
        <w:autoSpaceDE w:val="0"/>
        <w:autoSpaceDN w:val="0"/>
        <w:adjustRightInd w:val="0"/>
        <w:spacing w:before="240"/>
        <w:ind w:firstLine="540"/>
        <w:jc w:val="both"/>
      </w:pPr>
      <w:r w:rsidRPr="00434FFE">
        <w:t xml:space="preserve">1. Значение показателя </w:t>
      </w:r>
      <w:r w:rsidRPr="00434FFE">
        <w:rPr>
          <w:noProof/>
          <w:position w:val="-9"/>
        </w:rPr>
        <w:drawing>
          <wp:inline distT="0" distB="0" distL="0" distR="0">
            <wp:extent cx="18097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34FFE">
        <w:t>:</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r w:rsidRPr="00434FFE">
        <w:rPr>
          <w:noProof/>
          <w:position w:val="-9"/>
        </w:rPr>
        <w:drawing>
          <wp:inline distT="0" distB="0" distL="0" distR="0">
            <wp:extent cx="59055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Качественная оценка реализации муниципальной программы: эффективная.</w:t>
      </w:r>
    </w:p>
    <w:p w:rsidR="00434FFE" w:rsidRPr="00434FFE" w:rsidRDefault="00434FFE" w:rsidP="00434FFE">
      <w:pPr>
        <w:autoSpaceDE w:val="0"/>
        <w:autoSpaceDN w:val="0"/>
        <w:adjustRightInd w:val="0"/>
        <w:spacing w:before="240"/>
        <w:ind w:firstLine="540"/>
        <w:jc w:val="both"/>
      </w:pPr>
      <w:r w:rsidRPr="00434FFE">
        <w:t xml:space="preserve">2. Значение показателя </w:t>
      </w:r>
      <w:r w:rsidRPr="00434FFE">
        <w:rPr>
          <w:noProof/>
          <w:position w:val="-9"/>
        </w:rPr>
        <w:drawing>
          <wp:inline distT="0" distB="0" distL="0" distR="0">
            <wp:extent cx="180975"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34FFE">
        <w:t>:</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r w:rsidRPr="00434FFE">
        <w:rPr>
          <w:noProof/>
          <w:position w:val="-9"/>
        </w:rPr>
        <w:drawing>
          <wp:inline distT="0" distB="0" distL="0" distR="0">
            <wp:extent cx="100965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Качественная оценка реализации муниципальной программы: удовлетворительная.</w:t>
      </w:r>
    </w:p>
    <w:p w:rsidR="00434FFE" w:rsidRPr="00434FFE" w:rsidRDefault="00434FFE" w:rsidP="00434FFE">
      <w:pPr>
        <w:autoSpaceDE w:val="0"/>
        <w:autoSpaceDN w:val="0"/>
        <w:adjustRightInd w:val="0"/>
        <w:spacing w:before="240"/>
        <w:ind w:firstLine="540"/>
        <w:jc w:val="both"/>
      </w:pPr>
      <w:r w:rsidRPr="00434FFE">
        <w:t xml:space="preserve">3. Значение показателя </w:t>
      </w:r>
      <w:r w:rsidRPr="00434FFE">
        <w:rPr>
          <w:noProof/>
          <w:position w:val="-9"/>
        </w:rPr>
        <w:drawing>
          <wp:inline distT="0" distB="0" distL="0" distR="0">
            <wp:extent cx="180975"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434FFE">
        <w:t>:</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center"/>
      </w:pPr>
      <w:r w:rsidRPr="00434FFE">
        <w:rPr>
          <w:noProof/>
          <w:position w:val="-9"/>
        </w:rPr>
        <w:drawing>
          <wp:inline distT="0" distB="0" distL="0" distR="0">
            <wp:extent cx="60960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ind w:firstLine="540"/>
        <w:jc w:val="both"/>
      </w:pPr>
      <w:r w:rsidRPr="00434FFE">
        <w:t>Качественная оценка реализации муниципальной программы: низкоэффективная.</w:t>
      </w:r>
    </w:p>
    <w:p w:rsidR="00434FFE" w:rsidRPr="00434FFE" w:rsidRDefault="00434FFE" w:rsidP="00434FFE">
      <w:pPr>
        <w:autoSpaceDE w:val="0"/>
        <w:autoSpaceDN w:val="0"/>
        <w:adjustRightInd w:val="0"/>
        <w:spacing w:before="240"/>
        <w:ind w:firstLine="540"/>
        <w:jc w:val="both"/>
      </w:pPr>
      <w:r w:rsidRPr="00434FFE">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p w:rsidR="00434FFE" w:rsidRPr="00434FFE" w:rsidRDefault="00434FFE" w:rsidP="00434FFE">
      <w:pPr>
        <w:autoSpaceDE w:val="0"/>
        <w:autoSpaceDN w:val="0"/>
        <w:adjustRightInd w:val="0"/>
        <w:jc w:val="both"/>
      </w:pPr>
    </w:p>
    <w:p w:rsidR="00434FFE" w:rsidRPr="00434FFE" w:rsidRDefault="00434FFE" w:rsidP="00434FFE">
      <w:pPr>
        <w:autoSpaceDE w:val="0"/>
        <w:autoSpaceDN w:val="0"/>
        <w:adjustRightInd w:val="0"/>
        <w:jc w:val="both"/>
      </w:pPr>
    </w:p>
    <w:p w:rsidR="00434FFE" w:rsidRPr="00434FFE" w:rsidRDefault="00434FFE" w:rsidP="00434FFE">
      <w:pPr>
        <w:widowControl w:val="0"/>
        <w:autoSpaceDE w:val="0"/>
        <w:autoSpaceDN w:val="0"/>
        <w:ind w:firstLine="540"/>
        <w:jc w:val="both"/>
      </w:pPr>
    </w:p>
    <w:p w:rsidR="00356FA3" w:rsidRPr="00F53E3D" w:rsidRDefault="00356FA3">
      <w:pPr>
        <w:rPr>
          <w:sz w:val="28"/>
          <w:szCs w:val="28"/>
        </w:rPr>
      </w:pPr>
    </w:p>
    <w:sectPr w:rsidR="00356FA3" w:rsidRPr="00F53E3D" w:rsidSect="00356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B9"/>
    <w:rsid w:val="0002351D"/>
    <w:rsid w:val="000407B9"/>
    <w:rsid w:val="000B0480"/>
    <w:rsid w:val="000B4A59"/>
    <w:rsid w:val="00137402"/>
    <w:rsid w:val="001463A2"/>
    <w:rsid w:val="001D2D56"/>
    <w:rsid w:val="00214A65"/>
    <w:rsid w:val="00356FA3"/>
    <w:rsid w:val="003A02FC"/>
    <w:rsid w:val="00430FD6"/>
    <w:rsid w:val="00434FFE"/>
    <w:rsid w:val="00444118"/>
    <w:rsid w:val="00495A41"/>
    <w:rsid w:val="006478D4"/>
    <w:rsid w:val="008D61AE"/>
    <w:rsid w:val="009B642C"/>
    <w:rsid w:val="00A21A94"/>
    <w:rsid w:val="00A9452F"/>
    <w:rsid w:val="00B35782"/>
    <w:rsid w:val="00BC0712"/>
    <w:rsid w:val="00CE5556"/>
    <w:rsid w:val="00F53E3D"/>
    <w:rsid w:val="00F5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9D94"/>
  <w15:docId w15:val="{3054A4E3-76A2-4669-A4CD-E8ADFE93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B9"/>
    <w:pPr>
      <w:spacing w:after="0" w:line="240" w:lineRule="auto"/>
    </w:pPr>
    <w:rPr>
      <w:rFonts w:ascii="Times New Roman" w:eastAsia="Times New Roman" w:hAnsi="Times New Roman" w:cs="Times New Roman"/>
      <w:sz w:val="24"/>
      <w:szCs w:val="24"/>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qFormat/>
    <w:rsid w:val="000407B9"/>
    <w:pPr>
      <w:spacing w:before="100" w:beforeAutospacing="1" w:after="100" w:afterAutospacing="1"/>
      <w:outlineLvl w:val="1"/>
    </w:pPr>
    <w:rPr>
      <w:rFonts w:eastAsia="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0407B9"/>
    <w:rPr>
      <w:rFonts w:ascii="Times New Roman" w:eastAsia="Calibri" w:hAnsi="Times New Roman" w:cs="Times New Roman"/>
      <w:b/>
      <w:bCs/>
      <w:sz w:val="36"/>
      <w:szCs w:val="36"/>
      <w:lang w:eastAsia="ru-RU"/>
    </w:rPr>
  </w:style>
  <w:style w:type="paragraph" w:customStyle="1" w:styleId="ConsPlusNormal">
    <w:name w:val="ConsPlusNormal"/>
    <w:rsid w:val="000407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A02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4F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34F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 Знак2 Знак Знак Знак"/>
    <w:basedOn w:val="a"/>
    <w:rsid w:val="00434FFE"/>
    <w:pPr>
      <w:spacing w:before="100" w:beforeAutospacing="1" w:after="100" w:afterAutospacing="1"/>
      <w:jc w:val="both"/>
    </w:pPr>
    <w:rPr>
      <w:rFonts w:ascii="Tahoma" w:hAnsi="Tahoma"/>
      <w:sz w:val="20"/>
      <w:szCs w:val="20"/>
      <w:lang w:val="en-US" w:eastAsia="en-US"/>
    </w:rPr>
  </w:style>
  <w:style w:type="paragraph" w:styleId="a3">
    <w:name w:val="footer"/>
    <w:basedOn w:val="a"/>
    <w:link w:val="a4"/>
    <w:rsid w:val="00434FFE"/>
    <w:pPr>
      <w:tabs>
        <w:tab w:val="center" w:pos="4677"/>
        <w:tab w:val="right" w:pos="9355"/>
      </w:tabs>
    </w:pPr>
  </w:style>
  <w:style w:type="character" w:customStyle="1" w:styleId="a4">
    <w:name w:val="Нижний колонтитул Знак"/>
    <w:basedOn w:val="a0"/>
    <w:link w:val="a3"/>
    <w:rsid w:val="00434FFE"/>
    <w:rPr>
      <w:rFonts w:ascii="Times New Roman" w:eastAsia="Times New Roman" w:hAnsi="Times New Roman" w:cs="Times New Roman"/>
      <w:sz w:val="24"/>
      <w:szCs w:val="24"/>
      <w:lang w:eastAsia="ru-RU"/>
    </w:rPr>
  </w:style>
  <w:style w:type="character" w:styleId="a5">
    <w:name w:val="page number"/>
    <w:basedOn w:val="a0"/>
    <w:rsid w:val="00434FFE"/>
  </w:style>
  <w:style w:type="table" w:styleId="a6">
    <w:name w:val="Table Grid"/>
    <w:basedOn w:val="a1"/>
    <w:rsid w:val="00434F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DocList">
    <w:name w:val="ConsPlusDocList"/>
    <w:rsid w:val="00434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4F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4F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
    <w:name w:val="Обычный1"/>
    <w:rsid w:val="00434FF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rmal">
    <w:name w:val="ConsNormal"/>
    <w:rsid w:val="00434F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4963</Words>
  <Characters>28291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ekonom3</dc:creator>
  <cp:lastModifiedBy>Трищенко О.А.</cp:lastModifiedBy>
  <cp:revision>3</cp:revision>
  <cp:lastPrinted>2018-10-31T13:06:00Z</cp:lastPrinted>
  <dcterms:created xsi:type="dcterms:W3CDTF">2020-05-29T07:51:00Z</dcterms:created>
  <dcterms:modified xsi:type="dcterms:W3CDTF">2020-11-16T07:08:00Z</dcterms:modified>
</cp:coreProperties>
</file>